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2939103C" w:rsidR="00AB4ADD" w:rsidRDefault="00AB4ADD" w:rsidP="005D726B">
      <w:pPr>
        <w:spacing w:before="90" w:line="480" w:lineRule="auto"/>
        <w:ind w:right="320"/>
        <w:jc w:val="center"/>
        <w:rPr>
          <w:b/>
          <w:color w:val="212121"/>
          <w:sz w:val="28"/>
          <w:szCs w:val="28"/>
        </w:rPr>
      </w:pPr>
      <w:r w:rsidRPr="00C2012E">
        <w:rPr>
          <w:b/>
          <w:color w:val="212121"/>
          <w:sz w:val="28"/>
          <w:szCs w:val="28"/>
        </w:rPr>
        <w:t>Лист согласования</w:t>
      </w:r>
    </w:p>
    <w:p w14:paraId="70334CF6" w14:textId="29FDA660" w:rsidR="005D726B" w:rsidRPr="005D726B" w:rsidRDefault="00C2012E" w:rsidP="00C2012E">
      <w:pPr>
        <w:spacing w:line="360" w:lineRule="auto"/>
        <w:jc w:val="center"/>
        <w:rPr>
          <w:b/>
          <w:sz w:val="28"/>
          <w:szCs w:val="28"/>
        </w:rPr>
      </w:pPr>
      <w:r w:rsidRPr="005D726B">
        <w:rPr>
          <w:b/>
          <w:sz w:val="28"/>
          <w:szCs w:val="28"/>
          <w:u w:val="single"/>
        </w:rPr>
        <w:t>Регионального этапа</w:t>
      </w:r>
      <w:r w:rsidR="005D726B" w:rsidRPr="005D726B">
        <w:rPr>
          <w:b/>
          <w:sz w:val="28"/>
          <w:szCs w:val="28"/>
          <w:u w:val="single"/>
        </w:rPr>
        <w:t>………………………………………………</w:t>
      </w:r>
      <w:proofErr w:type="gramStart"/>
      <w:r w:rsidR="005D726B">
        <w:rPr>
          <w:b/>
          <w:sz w:val="28"/>
          <w:szCs w:val="28"/>
          <w:u w:val="single"/>
        </w:rPr>
        <w:t>…….</w:t>
      </w:r>
      <w:proofErr w:type="gramEnd"/>
      <w:r w:rsidR="005D726B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14:paraId="6A2F328E" w14:textId="77777777" w:rsidR="005D726B" w:rsidRPr="005D726B" w:rsidRDefault="001B03D3" w:rsidP="00C2012E">
      <w:pPr>
        <w:spacing w:line="360" w:lineRule="auto"/>
        <w:jc w:val="center"/>
        <w:rPr>
          <w:sz w:val="28"/>
          <w:szCs w:val="28"/>
        </w:rPr>
      </w:pPr>
      <w:r w:rsidRPr="005D726B">
        <w:rPr>
          <w:sz w:val="28"/>
          <w:szCs w:val="28"/>
        </w:rPr>
        <w:t xml:space="preserve">Чемпионата по профессиональному мастерству «Профессионалы» </w:t>
      </w:r>
    </w:p>
    <w:p w14:paraId="61113B38" w14:textId="2FB36E0B" w:rsidR="00AB4ADD" w:rsidRPr="005D726B" w:rsidRDefault="00C2012E" w:rsidP="00C2012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D726B">
        <w:rPr>
          <w:sz w:val="28"/>
          <w:szCs w:val="28"/>
        </w:rPr>
        <w:t>по компетенции</w:t>
      </w:r>
      <w:r w:rsidRPr="005D726B">
        <w:rPr>
          <w:b/>
          <w:sz w:val="28"/>
          <w:szCs w:val="28"/>
        </w:rPr>
        <w:t xml:space="preserve"> </w:t>
      </w:r>
      <w:r w:rsidR="005D726B" w:rsidRPr="005D726B">
        <w:rPr>
          <w:b/>
          <w:sz w:val="28"/>
          <w:szCs w:val="28"/>
          <w:u w:val="single"/>
        </w:rPr>
        <w:t>«Печное дело» (юниоры)</w:t>
      </w:r>
      <w:r w:rsidR="005D726B">
        <w:rPr>
          <w:b/>
          <w:sz w:val="28"/>
          <w:szCs w:val="28"/>
          <w:u w:val="single"/>
        </w:rPr>
        <w:t>.</w:t>
      </w:r>
    </w:p>
    <w:p w14:paraId="4CC1C73A" w14:textId="77777777" w:rsidR="005D726B" w:rsidRPr="00E22CB3" w:rsidRDefault="005D726B" w:rsidP="00C2012E">
      <w:pPr>
        <w:spacing w:line="360" w:lineRule="auto"/>
        <w:jc w:val="center"/>
        <w:rPr>
          <w:sz w:val="24"/>
          <w:szCs w:val="28"/>
        </w:rPr>
      </w:pPr>
    </w:p>
    <w:tbl>
      <w:tblPr>
        <w:tblStyle w:val="a5"/>
        <w:tblW w:w="9819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2805"/>
        <w:gridCol w:w="6550"/>
      </w:tblGrid>
      <w:tr w:rsidR="00AB4ADD" w14:paraId="4F300EDF" w14:textId="77777777" w:rsidTr="00C2012E">
        <w:trPr>
          <w:jc w:val="center"/>
        </w:trPr>
        <w:tc>
          <w:tcPr>
            <w:tcW w:w="464" w:type="dxa"/>
          </w:tcPr>
          <w:p w14:paraId="6EACDD0A" w14:textId="77777777" w:rsidR="00AB4ADD" w:rsidRPr="005D726B" w:rsidRDefault="00AB4ADD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5D726B">
              <w:rPr>
                <w:b/>
                <w:bCs/>
                <w:color w:val="212121"/>
                <w:sz w:val="24"/>
                <w:lang w:val="ru-RU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550" w:type="dxa"/>
          </w:tcPr>
          <w:p w14:paraId="49BEEDEF" w14:textId="77777777" w:rsidR="00AB4ADD" w:rsidRDefault="00AB4ADD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  <w:p w14:paraId="7E80E7A9" w14:textId="17CDB5AA" w:rsidR="00C2012E" w:rsidRPr="00AB4ADD" w:rsidRDefault="00C2012E" w:rsidP="00C2012E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</w:p>
        </w:tc>
      </w:tr>
      <w:tr w:rsidR="00AB4ADD" w14:paraId="6D0BF6C1" w14:textId="77777777" w:rsidTr="00C2012E">
        <w:trPr>
          <w:jc w:val="center"/>
        </w:trPr>
        <w:tc>
          <w:tcPr>
            <w:tcW w:w="464" w:type="dxa"/>
          </w:tcPr>
          <w:p w14:paraId="01B759A8" w14:textId="4EEB9E94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550" w:type="dxa"/>
          </w:tcPr>
          <w:p w14:paraId="2242A520" w14:textId="77777777" w:rsidR="00AB4ADD" w:rsidRDefault="00AB4ADD" w:rsidP="00C2012E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  <w:p w14:paraId="331D35CA" w14:textId="0A3EB216" w:rsidR="00C2012E" w:rsidRPr="00AB4ADD" w:rsidRDefault="00C2012E" w:rsidP="00C2012E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C2012E">
        <w:trPr>
          <w:jc w:val="center"/>
        </w:trPr>
        <w:tc>
          <w:tcPr>
            <w:tcW w:w="464" w:type="dxa"/>
          </w:tcPr>
          <w:p w14:paraId="7F064A50" w14:textId="49634186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550" w:type="dxa"/>
          </w:tcPr>
          <w:p w14:paraId="3E14936B" w14:textId="77777777" w:rsidR="00AB4ADD" w:rsidRPr="00AB4ADD" w:rsidRDefault="00AB4ADD" w:rsidP="00C2012E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5D726B"/>
    <w:rsid w:val="00935459"/>
    <w:rsid w:val="009C6A6D"/>
    <w:rsid w:val="00AB4ADD"/>
    <w:rsid w:val="00C2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Ильфир</cp:lastModifiedBy>
  <cp:revision>8</cp:revision>
  <dcterms:created xsi:type="dcterms:W3CDTF">2023-10-02T14:46:00Z</dcterms:created>
  <dcterms:modified xsi:type="dcterms:W3CDTF">2024-11-10T21:25:00Z</dcterms:modified>
</cp:coreProperties>
</file>