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Look w:val="00A0" w:firstRow="1" w:lastRow="0" w:firstColumn="1" w:lastColumn="0" w:noHBand="0" w:noVBand="0"/>
      </w:tblPr>
      <w:tblGrid>
        <w:gridCol w:w="5670"/>
        <w:gridCol w:w="4680"/>
      </w:tblGrid>
      <w:tr w:rsidR="000D4C9E" w:rsidRPr="00A6502B" w14:paraId="0974F57A" w14:textId="77777777" w:rsidTr="00A6502B">
        <w:tc>
          <w:tcPr>
            <w:tcW w:w="5670" w:type="dxa"/>
          </w:tcPr>
          <w:p w14:paraId="21F20549" w14:textId="1004F750" w:rsidR="000D4C9E" w:rsidRPr="00A6502B" w:rsidRDefault="00F41638" w:rsidP="00972CBC">
            <w:pPr>
              <w:pStyle w:val="af1"/>
              <w:rPr>
                <w:sz w:val="30"/>
                <w:lang w:eastAsia="ru-RU"/>
              </w:rPr>
            </w:pPr>
            <w:bookmarkStart w:id="0" w:name="_Hlk161157034"/>
            <w:r>
              <w:rPr>
                <w:b/>
                <w:noProof/>
                <w:lang w:val="ru-RU" w:eastAsia="ru-RU"/>
              </w:rPr>
              <w:drawing>
                <wp:inline distT="0" distB="0" distL="0" distR="0" wp14:anchorId="78B0F6BB" wp14:editId="23078A7F">
                  <wp:extent cx="3333750" cy="1285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680" w:type="dxa"/>
          </w:tcPr>
          <w:p w14:paraId="5CC194C3" w14:textId="77777777" w:rsidR="000D4C9E" w:rsidRPr="00A6502B" w:rsidRDefault="000D4C9E" w:rsidP="00A6502B">
            <w:pPr>
              <w:spacing w:after="0" w:line="360" w:lineRule="auto"/>
              <w:ind w:left="290"/>
              <w:jc w:val="center"/>
              <w:rPr>
                <w:rFonts w:ascii="Times New Roman" w:hAnsi="Times New Roman"/>
                <w:sz w:val="30"/>
                <w:szCs w:val="20"/>
                <w:lang w:eastAsia="ru-RU"/>
              </w:rPr>
            </w:pPr>
          </w:p>
        </w:tc>
      </w:tr>
    </w:tbl>
    <w:p w14:paraId="66FA0DBA" w14:textId="77777777" w:rsidR="000D4C9E" w:rsidRDefault="000D4C9E" w:rsidP="00B610A2">
      <w:pPr>
        <w:spacing w:after="0" w:line="360" w:lineRule="auto"/>
        <w:jc w:val="right"/>
        <w:rPr>
          <w:rFonts w:ascii="Times New Roman" w:hAnsi="Times New Roman"/>
        </w:rPr>
      </w:pPr>
    </w:p>
    <w:p w14:paraId="21ED928E" w14:textId="77777777" w:rsidR="000D4C9E" w:rsidRDefault="000D4C9E" w:rsidP="00B610A2">
      <w:pPr>
        <w:spacing w:after="0" w:line="360" w:lineRule="auto"/>
        <w:jc w:val="right"/>
        <w:rPr>
          <w:rFonts w:ascii="Times New Roman" w:hAnsi="Times New Roman"/>
        </w:rPr>
      </w:pPr>
    </w:p>
    <w:p w14:paraId="321C2056" w14:textId="77777777" w:rsidR="000D4C9E" w:rsidRDefault="000D4C9E" w:rsidP="00F50AC5">
      <w:pPr>
        <w:spacing w:after="0" w:line="360" w:lineRule="auto"/>
        <w:jc w:val="right"/>
        <w:rPr>
          <w:rFonts w:ascii="Times New Roman" w:hAnsi="Times New Roman"/>
          <w:sz w:val="72"/>
          <w:szCs w:val="72"/>
        </w:rPr>
      </w:pPr>
    </w:p>
    <w:p w14:paraId="7C115968" w14:textId="77777777" w:rsidR="000D4C9E" w:rsidRPr="00A204BB" w:rsidRDefault="000D4C9E" w:rsidP="00F50AC5">
      <w:pPr>
        <w:spacing w:after="0" w:line="360" w:lineRule="auto"/>
        <w:jc w:val="right"/>
        <w:rPr>
          <w:rFonts w:ascii="Times New Roman" w:hAnsi="Times New Roman"/>
          <w:sz w:val="72"/>
          <w:szCs w:val="72"/>
        </w:rPr>
      </w:pPr>
    </w:p>
    <w:p w14:paraId="409FE6A3" w14:textId="77777777" w:rsidR="000D4C9E" w:rsidRPr="00F41638" w:rsidRDefault="000D4C9E" w:rsidP="00C17B01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F41638">
        <w:rPr>
          <w:rFonts w:ascii="Times New Roman" w:hAnsi="Times New Roman"/>
          <w:sz w:val="48"/>
          <w:szCs w:val="48"/>
        </w:rPr>
        <w:t>КОНКУРСНОЕ ЗАДАНИЕ КОМПЕТЕНЦИИ</w:t>
      </w:r>
    </w:p>
    <w:p w14:paraId="515FDECB" w14:textId="77777777" w:rsidR="000D4C9E" w:rsidRDefault="000D4C9E" w:rsidP="00C17B01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 w:rsidRPr="00D83E4E">
        <w:rPr>
          <w:rFonts w:ascii="Times New Roman" w:hAnsi="Times New Roman"/>
          <w:sz w:val="40"/>
          <w:szCs w:val="40"/>
        </w:rPr>
        <w:t>«</w:t>
      </w:r>
      <w:r w:rsidRPr="00226222">
        <w:rPr>
          <w:rFonts w:ascii="Times New Roman" w:hAnsi="Times New Roman"/>
          <w:sz w:val="40"/>
          <w:szCs w:val="40"/>
        </w:rPr>
        <w:t>Гидрометеорологическая безопасность</w:t>
      </w:r>
      <w:r w:rsidRPr="00D83E4E">
        <w:rPr>
          <w:rFonts w:ascii="Times New Roman" w:hAnsi="Times New Roman"/>
          <w:sz w:val="40"/>
          <w:szCs w:val="40"/>
        </w:rPr>
        <w:t>»</w:t>
      </w:r>
    </w:p>
    <w:p w14:paraId="65F2FAF2" w14:textId="026410F5" w:rsidR="000D4C9E" w:rsidRDefault="00F41638" w:rsidP="00C17B01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0C2B48">
        <w:rPr>
          <w:rFonts w:ascii="Times New Roman" w:hAnsi="Times New Roman"/>
          <w:sz w:val="36"/>
          <w:szCs w:val="36"/>
        </w:rPr>
        <w:t>Регионального</w:t>
      </w:r>
      <w:r w:rsidR="000D4C9E" w:rsidRPr="000C2B48">
        <w:rPr>
          <w:rFonts w:ascii="Times New Roman" w:hAnsi="Times New Roman"/>
          <w:sz w:val="36"/>
          <w:szCs w:val="36"/>
        </w:rPr>
        <w:t xml:space="preserve"> </w:t>
      </w:r>
      <w:r w:rsidR="000C2B48" w:rsidRPr="000C2B48">
        <w:rPr>
          <w:rFonts w:ascii="Times New Roman" w:hAnsi="Times New Roman"/>
          <w:sz w:val="36"/>
          <w:szCs w:val="36"/>
        </w:rPr>
        <w:t xml:space="preserve">этапа </w:t>
      </w:r>
      <w:r w:rsidR="000D4C9E" w:rsidRPr="00D83E4E">
        <w:rPr>
          <w:rFonts w:ascii="Times New Roman" w:hAnsi="Times New Roman"/>
          <w:sz w:val="36"/>
          <w:szCs w:val="36"/>
        </w:rPr>
        <w:t>Чемпионата по профессиональному мастерству</w:t>
      </w:r>
      <w:r w:rsidR="000D4C9E">
        <w:rPr>
          <w:rFonts w:ascii="Times New Roman" w:hAnsi="Times New Roman"/>
          <w:sz w:val="36"/>
          <w:szCs w:val="36"/>
        </w:rPr>
        <w:t xml:space="preserve"> «Профессионалы»</w:t>
      </w:r>
      <w:r w:rsidR="00226222">
        <w:rPr>
          <w:rFonts w:ascii="Times New Roman" w:hAnsi="Times New Roman"/>
          <w:sz w:val="36"/>
          <w:szCs w:val="36"/>
        </w:rPr>
        <w:t xml:space="preserve"> </w:t>
      </w:r>
      <w:r w:rsidR="000C2B48">
        <w:rPr>
          <w:rFonts w:ascii="Times New Roman" w:hAnsi="Times New Roman"/>
          <w:sz w:val="36"/>
          <w:szCs w:val="36"/>
        </w:rPr>
        <w:t>в 2025 г</w:t>
      </w:r>
    </w:p>
    <w:p w14:paraId="53EB3143" w14:textId="04CC2861" w:rsidR="000C2B48" w:rsidRDefault="000C2B48" w:rsidP="000C2B4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______________________</w:t>
      </w:r>
    </w:p>
    <w:p w14:paraId="45F86CE8" w14:textId="668CF123" w:rsidR="000C2B48" w:rsidRPr="000C2B48" w:rsidRDefault="000C2B48" w:rsidP="00C17B01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0C2B48">
        <w:rPr>
          <w:rFonts w:ascii="Times New Roman" w:hAnsi="Times New Roman"/>
          <w:sz w:val="20"/>
          <w:szCs w:val="20"/>
        </w:rPr>
        <w:t>(Регион проведения)</w:t>
      </w:r>
    </w:p>
    <w:p w14:paraId="3591F0A7" w14:textId="77777777" w:rsidR="000D4C9E" w:rsidRDefault="000D4C9E" w:rsidP="00C17B01">
      <w:pPr>
        <w:spacing w:after="0" w:line="360" w:lineRule="auto"/>
        <w:rPr>
          <w:rFonts w:ascii="Times New Roman" w:hAnsi="Times New Roman"/>
        </w:rPr>
      </w:pPr>
    </w:p>
    <w:p w14:paraId="3ACA0F3C" w14:textId="77777777" w:rsidR="000D4C9E" w:rsidRDefault="000D4C9E" w:rsidP="00C17B01">
      <w:pPr>
        <w:spacing w:after="0" w:line="360" w:lineRule="auto"/>
        <w:rPr>
          <w:rFonts w:ascii="Times New Roman" w:hAnsi="Times New Roman"/>
        </w:rPr>
      </w:pPr>
    </w:p>
    <w:p w14:paraId="74B73F18" w14:textId="77777777" w:rsidR="000D4C9E" w:rsidRDefault="000D4C9E" w:rsidP="00C17B01">
      <w:pPr>
        <w:spacing w:after="0" w:line="360" w:lineRule="auto"/>
        <w:rPr>
          <w:rFonts w:ascii="Times New Roman" w:hAnsi="Times New Roman"/>
        </w:rPr>
      </w:pPr>
    </w:p>
    <w:p w14:paraId="34FC74CE" w14:textId="77777777" w:rsidR="000D4C9E" w:rsidRDefault="000D4C9E" w:rsidP="00C17B01">
      <w:pPr>
        <w:spacing w:after="0" w:line="360" w:lineRule="auto"/>
        <w:rPr>
          <w:rFonts w:ascii="Times New Roman" w:hAnsi="Times New Roman"/>
        </w:rPr>
      </w:pPr>
    </w:p>
    <w:p w14:paraId="5419CAB1" w14:textId="77777777" w:rsidR="000D4C9E" w:rsidRDefault="000D4C9E" w:rsidP="00C17B01">
      <w:pPr>
        <w:spacing w:after="0" w:line="360" w:lineRule="auto"/>
        <w:rPr>
          <w:rFonts w:ascii="Times New Roman" w:hAnsi="Times New Roman"/>
        </w:rPr>
      </w:pPr>
    </w:p>
    <w:p w14:paraId="7C81C98E" w14:textId="77777777" w:rsidR="000D4C9E" w:rsidRDefault="000D4C9E" w:rsidP="00C17B01">
      <w:pPr>
        <w:spacing w:after="0" w:line="360" w:lineRule="auto"/>
        <w:rPr>
          <w:rFonts w:ascii="Times New Roman" w:hAnsi="Times New Roman"/>
        </w:rPr>
      </w:pPr>
    </w:p>
    <w:p w14:paraId="1A1E43F3" w14:textId="77777777" w:rsidR="000D4C9E" w:rsidRDefault="000D4C9E" w:rsidP="00C17B01">
      <w:pPr>
        <w:spacing w:after="0" w:line="360" w:lineRule="auto"/>
        <w:rPr>
          <w:rFonts w:ascii="Times New Roman" w:hAnsi="Times New Roman"/>
        </w:rPr>
      </w:pPr>
    </w:p>
    <w:p w14:paraId="16218265" w14:textId="77777777" w:rsidR="000D4C9E" w:rsidRDefault="000D4C9E" w:rsidP="00C17B01">
      <w:pPr>
        <w:spacing w:after="0" w:line="360" w:lineRule="auto"/>
        <w:rPr>
          <w:rFonts w:ascii="Times New Roman" w:hAnsi="Times New Roman"/>
        </w:rPr>
      </w:pPr>
    </w:p>
    <w:p w14:paraId="1E940A40" w14:textId="77777777" w:rsidR="000D4C9E" w:rsidRDefault="000D4C9E" w:rsidP="00C17B01">
      <w:pPr>
        <w:spacing w:after="0" w:line="360" w:lineRule="auto"/>
        <w:rPr>
          <w:rFonts w:ascii="Times New Roman" w:hAnsi="Times New Roman"/>
        </w:rPr>
      </w:pPr>
    </w:p>
    <w:p w14:paraId="3059FD83" w14:textId="77777777" w:rsidR="000D4C9E" w:rsidRDefault="000D4C9E" w:rsidP="00C17B01">
      <w:pPr>
        <w:spacing w:after="0" w:line="360" w:lineRule="auto"/>
        <w:rPr>
          <w:rFonts w:ascii="Times New Roman" w:hAnsi="Times New Roman"/>
        </w:rPr>
      </w:pPr>
    </w:p>
    <w:p w14:paraId="075F5047" w14:textId="77777777" w:rsidR="000D4C9E" w:rsidRDefault="000D4C9E" w:rsidP="00C17B01">
      <w:pPr>
        <w:spacing w:after="0" w:line="360" w:lineRule="auto"/>
        <w:rPr>
          <w:rFonts w:ascii="Times New Roman" w:hAnsi="Times New Roman"/>
        </w:rPr>
      </w:pPr>
    </w:p>
    <w:p w14:paraId="6E97646B" w14:textId="77777777" w:rsidR="000D4C9E" w:rsidRDefault="000D4C9E" w:rsidP="00C17B01">
      <w:pPr>
        <w:spacing w:after="0" w:line="360" w:lineRule="auto"/>
        <w:rPr>
          <w:rFonts w:ascii="Times New Roman" w:hAnsi="Times New Roman"/>
        </w:rPr>
      </w:pPr>
    </w:p>
    <w:p w14:paraId="36F46B34" w14:textId="77777777" w:rsidR="00F41638" w:rsidRDefault="00F41638" w:rsidP="00C17B01">
      <w:pPr>
        <w:spacing w:after="0" w:line="360" w:lineRule="auto"/>
        <w:rPr>
          <w:rFonts w:ascii="Times New Roman" w:hAnsi="Times New Roman"/>
        </w:rPr>
      </w:pPr>
    </w:p>
    <w:p w14:paraId="6CE23164" w14:textId="77777777" w:rsidR="00F41638" w:rsidRDefault="00F41638" w:rsidP="00C17B01">
      <w:pPr>
        <w:spacing w:after="0" w:line="360" w:lineRule="auto"/>
        <w:rPr>
          <w:rFonts w:ascii="Times New Roman" w:hAnsi="Times New Roman"/>
        </w:rPr>
      </w:pPr>
    </w:p>
    <w:p w14:paraId="245B403F" w14:textId="4D38870D" w:rsidR="000D4C9E" w:rsidRDefault="000D4C9E" w:rsidP="009B18A2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F4163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14:paraId="5BBC6928" w14:textId="77777777" w:rsidR="000D4C9E" w:rsidRPr="00A204BB" w:rsidRDefault="000D4C9E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661B0D2E" w14:textId="77777777" w:rsidR="000D4C9E" w:rsidRPr="00A204BB" w:rsidRDefault="000D4C9E" w:rsidP="00C17B01">
      <w:pPr>
        <w:pStyle w:val="143"/>
        <w:shd w:val="clear" w:color="auto" w:fill="auto"/>
        <w:spacing w:line="360" w:lineRule="auto"/>
        <w:ind w:firstLine="0"/>
        <w:rPr>
          <w:rFonts w:ascii="Times New Roman" w:hAnsi="Times New Roman" w:cs="Times New Roman"/>
          <w:szCs w:val="24"/>
        </w:rPr>
      </w:pPr>
    </w:p>
    <w:p w14:paraId="36D57BE6" w14:textId="77777777" w:rsidR="000D4C9E" w:rsidRDefault="000D4C9E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36FEE665" w14:textId="77777777" w:rsidR="000D4C9E" w:rsidRPr="00A204BB" w:rsidRDefault="000D4C9E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BD9813D" w14:textId="77777777" w:rsidR="000D4C9E" w:rsidRPr="00A4187F" w:rsidRDefault="000D4C9E" w:rsidP="00A4187F">
      <w:pPr>
        <w:pStyle w:val="11"/>
        <w:spacing w:line="276" w:lineRule="auto"/>
        <w:rPr>
          <w:rFonts w:ascii="Times New Roman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Cs w:val="24"/>
          </w:rPr>
          <w:t>4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123FE51E" w14:textId="77777777" w:rsidR="000D4C9E" w:rsidRPr="00A4187F" w:rsidRDefault="00FF2530" w:rsidP="00A4187F">
      <w:pPr>
        <w:pStyle w:val="25"/>
        <w:spacing w:line="276" w:lineRule="auto"/>
        <w:rPr>
          <w:noProof/>
          <w:kern w:val="2"/>
          <w:sz w:val="24"/>
          <w:szCs w:val="24"/>
        </w:rPr>
      </w:pPr>
      <w:hyperlink w:anchor="_Toc142037184" w:history="1">
        <w:r w:rsidR="000D4C9E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0D4C9E" w:rsidRPr="00A4187F">
          <w:rPr>
            <w:noProof/>
            <w:webHidden/>
            <w:sz w:val="24"/>
            <w:szCs w:val="24"/>
          </w:rPr>
          <w:tab/>
        </w:r>
        <w:r w:rsidR="000D4C9E" w:rsidRPr="00A4187F">
          <w:rPr>
            <w:noProof/>
            <w:webHidden/>
            <w:sz w:val="24"/>
            <w:szCs w:val="24"/>
          </w:rPr>
          <w:fldChar w:fldCharType="begin"/>
        </w:r>
        <w:r w:rsidR="000D4C9E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0D4C9E" w:rsidRPr="00A4187F">
          <w:rPr>
            <w:noProof/>
            <w:webHidden/>
            <w:sz w:val="24"/>
            <w:szCs w:val="24"/>
          </w:rPr>
        </w:r>
        <w:r w:rsidR="000D4C9E" w:rsidRPr="00A4187F">
          <w:rPr>
            <w:noProof/>
            <w:webHidden/>
            <w:sz w:val="24"/>
            <w:szCs w:val="24"/>
          </w:rPr>
          <w:fldChar w:fldCharType="separate"/>
        </w:r>
        <w:r w:rsidR="000D4C9E">
          <w:rPr>
            <w:noProof/>
            <w:webHidden/>
            <w:sz w:val="24"/>
            <w:szCs w:val="24"/>
          </w:rPr>
          <w:t>4</w:t>
        </w:r>
        <w:r w:rsidR="000D4C9E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8456F5D" w14:textId="77777777" w:rsidR="000D4C9E" w:rsidRPr="00A4187F" w:rsidRDefault="00FF2530" w:rsidP="00A4187F">
      <w:pPr>
        <w:pStyle w:val="25"/>
        <w:spacing w:line="276" w:lineRule="auto"/>
        <w:rPr>
          <w:noProof/>
          <w:kern w:val="2"/>
          <w:sz w:val="24"/>
          <w:szCs w:val="24"/>
        </w:rPr>
      </w:pPr>
      <w:hyperlink w:anchor="_Toc142037185" w:history="1">
        <w:r w:rsidR="000D4C9E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0D4C9E">
          <w:rPr>
            <w:rStyle w:val="ae"/>
            <w:noProof/>
            <w:sz w:val="24"/>
            <w:szCs w:val="24"/>
          </w:rPr>
          <w:t>Гидрометеорологическая безопасность</w:t>
        </w:r>
        <w:r w:rsidR="000D4C9E" w:rsidRPr="00A4187F">
          <w:rPr>
            <w:rStyle w:val="ae"/>
            <w:noProof/>
            <w:sz w:val="24"/>
            <w:szCs w:val="24"/>
          </w:rPr>
          <w:t>»</w:t>
        </w:r>
        <w:r w:rsidR="000D4C9E" w:rsidRPr="00A4187F">
          <w:rPr>
            <w:noProof/>
            <w:webHidden/>
            <w:sz w:val="24"/>
            <w:szCs w:val="24"/>
          </w:rPr>
          <w:tab/>
        </w:r>
        <w:r w:rsidR="000D4C9E" w:rsidRPr="00A4187F">
          <w:rPr>
            <w:noProof/>
            <w:webHidden/>
            <w:sz w:val="24"/>
            <w:szCs w:val="24"/>
          </w:rPr>
          <w:fldChar w:fldCharType="begin"/>
        </w:r>
        <w:r w:rsidR="000D4C9E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0D4C9E" w:rsidRPr="00A4187F">
          <w:rPr>
            <w:noProof/>
            <w:webHidden/>
            <w:sz w:val="24"/>
            <w:szCs w:val="24"/>
          </w:rPr>
        </w:r>
        <w:r w:rsidR="000D4C9E" w:rsidRPr="00A4187F">
          <w:rPr>
            <w:noProof/>
            <w:webHidden/>
            <w:sz w:val="24"/>
            <w:szCs w:val="24"/>
          </w:rPr>
          <w:fldChar w:fldCharType="separate"/>
        </w:r>
        <w:r w:rsidR="000D4C9E">
          <w:rPr>
            <w:noProof/>
            <w:webHidden/>
            <w:sz w:val="24"/>
            <w:szCs w:val="24"/>
          </w:rPr>
          <w:t>4</w:t>
        </w:r>
        <w:r w:rsidR="000D4C9E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ACE16DA" w14:textId="77777777" w:rsidR="000D4C9E" w:rsidRPr="00A4187F" w:rsidRDefault="00FF2530" w:rsidP="00A4187F">
      <w:pPr>
        <w:pStyle w:val="25"/>
        <w:spacing w:line="276" w:lineRule="auto"/>
        <w:rPr>
          <w:noProof/>
          <w:kern w:val="2"/>
          <w:sz w:val="24"/>
          <w:szCs w:val="24"/>
        </w:rPr>
      </w:pPr>
      <w:hyperlink w:anchor="_Toc142037186" w:history="1">
        <w:r w:rsidR="000D4C9E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0D4C9E" w:rsidRPr="00A4187F">
          <w:rPr>
            <w:noProof/>
            <w:webHidden/>
            <w:sz w:val="24"/>
            <w:szCs w:val="24"/>
          </w:rPr>
          <w:tab/>
        </w:r>
        <w:r w:rsidR="000D4C9E">
          <w:rPr>
            <w:noProof/>
            <w:webHidden/>
            <w:sz w:val="24"/>
            <w:szCs w:val="24"/>
          </w:rPr>
          <w:t>9</w:t>
        </w:r>
      </w:hyperlink>
    </w:p>
    <w:p w14:paraId="2F4FA1C2" w14:textId="77777777" w:rsidR="000D4C9E" w:rsidRPr="00A4187F" w:rsidRDefault="00FF2530" w:rsidP="00A4187F">
      <w:pPr>
        <w:pStyle w:val="25"/>
        <w:spacing w:line="276" w:lineRule="auto"/>
        <w:rPr>
          <w:noProof/>
          <w:kern w:val="2"/>
          <w:sz w:val="24"/>
          <w:szCs w:val="24"/>
        </w:rPr>
      </w:pPr>
      <w:hyperlink w:anchor="_Toc142037187" w:history="1">
        <w:r w:rsidR="000D4C9E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0D4C9E" w:rsidRPr="00A4187F">
          <w:rPr>
            <w:noProof/>
            <w:webHidden/>
            <w:sz w:val="24"/>
            <w:szCs w:val="24"/>
          </w:rPr>
          <w:tab/>
        </w:r>
        <w:r w:rsidR="000D4C9E" w:rsidRPr="00A4187F">
          <w:rPr>
            <w:noProof/>
            <w:webHidden/>
            <w:sz w:val="24"/>
            <w:szCs w:val="24"/>
          </w:rPr>
          <w:fldChar w:fldCharType="begin"/>
        </w:r>
        <w:r w:rsidR="000D4C9E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0D4C9E" w:rsidRPr="00A4187F">
          <w:rPr>
            <w:noProof/>
            <w:webHidden/>
            <w:sz w:val="24"/>
            <w:szCs w:val="24"/>
          </w:rPr>
        </w:r>
        <w:r w:rsidR="000D4C9E" w:rsidRPr="00A4187F">
          <w:rPr>
            <w:noProof/>
            <w:webHidden/>
            <w:sz w:val="24"/>
            <w:szCs w:val="24"/>
          </w:rPr>
          <w:fldChar w:fldCharType="separate"/>
        </w:r>
        <w:r w:rsidR="000D4C9E">
          <w:rPr>
            <w:noProof/>
            <w:webHidden/>
            <w:sz w:val="24"/>
            <w:szCs w:val="24"/>
          </w:rPr>
          <w:t>10</w:t>
        </w:r>
        <w:r w:rsidR="000D4C9E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1CFD4CEC" w14:textId="77777777" w:rsidR="000D4C9E" w:rsidRPr="00A4187F" w:rsidRDefault="00FF2530" w:rsidP="00A4187F">
      <w:pPr>
        <w:pStyle w:val="25"/>
        <w:spacing w:line="276" w:lineRule="auto"/>
        <w:rPr>
          <w:noProof/>
          <w:kern w:val="2"/>
          <w:sz w:val="24"/>
          <w:szCs w:val="24"/>
        </w:rPr>
      </w:pPr>
      <w:hyperlink w:anchor="_Toc142037188" w:history="1">
        <w:r w:rsidR="000D4C9E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0D4C9E" w:rsidRPr="00A4187F">
          <w:rPr>
            <w:noProof/>
            <w:webHidden/>
            <w:sz w:val="24"/>
            <w:szCs w:val="24"/>
          </w:rPr>
          <w:tab/>
        </w:r>
        <w:r w:rsidR="000D4C9E" w:rsidRPr="00A4187F">
          <w:rPr>
            <w:noProof/>
            <w:webHidden/>
            <w:sz w:val="24"/>
            <w:szCs w:val="24"/>
          </w:rPr>
          <w:fldChar w:fldCharType="begin"/>
        </w:r>
        <w:r w:rsidR="000D4C9E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0D4C9E" w:rsidRPr="00A4187F">
          <w:rPr>
            <w:noProof/>
            <w:webHidden/>
            <w:sz w:val="24"/>
            <w:szCs w:val="24"/>
          </w:rPr>
        </w:r>
        <w:r w:rsidR="000D4C9E" w:rsidRPr="00A4187F">
          <w:rPr>
            <w:noProof/>
            <w:webHidden/>
            <w:sz w:val="24"/>
            <w:szCs w:val="24"/>
          </w:rPr>
          <w:fldChar w:fldCharType="separate"/>
        </w:r>
        <w:r w:rsidR="000D4C9E">
          <w:rPr>
            <w:noProof/>
            <w:webHidden/>
            <w:sz w:val="24"/>
            <w:szCs w:val="24"/>
          </w:rPr>
          <w:t>11</w:t>
        </w:r>
        <w:r w:rsidR="000D4C9E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C7CAB1D" w14:textId="77777777" w:rsidR="000D4C9E" w:rsidRPr="00A4187F" w:rsidRDefault="00FF2530" w:rsidP="00A4187F">
      <w:pPr>
        <w:pStyle w:val="25"/>
        <w:spacing w:line="276" w:lineRule="auto"/>
        <w:rPr>
          <w:noProof/>
          <w:kern w:val="2"/>
          <w:sz w:val="24"/>
          <w:szCs w:val="24"/>
        </w:rPr>
      </w:pPr>
      <w:hyperlink w:anchor="_Toc142037189" w:history="1">
        <w:r w:rsidR="000D4C9E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0D4C9E" w:rsidRPr="00A4187F">
          <w:rPr>
            <w:noProof/>
            <w:webHidden/>
            <w:sz w:val="24"/>
            <w:szCs w:val="24"/>
          </w:rPr>
          <w:tab/>
        </w:r>
        <w:r w:rsidR="000D4C9E" w:rsidRPr="00A4187F">
          <w:rPr>
            <w:noProof/>
            <w:webHidden/>
            <w:sz w:val="24"/>
            <w:szCs w:val="24"/>
          </w:rPr>
          <w:fldChar w:fldCharType="begin"/>
        </w:r>
        <w:r w:rsidR="000D4C9E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0D4C9E" w:rsidRPr="00A4187F">
          <w:rPr>
            <w:noProof/>
            <w:webHidden/>
            <w:sz w:val="24"/>
            <w:szCs w:val="24"/>
          </w:rPr>
        </w:r>
        <w:r w:rsidR="000D4C9E" w:rsidRPr="00A4187F">
          <w:rPr>
            <w:noProof/>
            <w:webHidden/>
            <w:sz w:val="24"/>
            <w:szCs w:val="24"/>
          </w:rPr>
          <w:fldChar w:fldCharType="separate"/>
        </w:r>
        <w:r w:rsidR="000D4C9E">
          <w:rPr>
            <w:noProof/>
            <w:webHidden/>
            <w:sz w:val="24"/>
            <w:szCs w:val="24"/>
          </w:rPr>
          <w:t>12</w:t>
        </w:r>
        <w:r w:rsidR="000D4C9E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15BD45EA" w14:textId="77777777" w:rsidR="000D4C9E" w:rsidRPr="00A4187F" w:rsidRDefault="00FF2530" w:rsidP="00A4187F">
      <w:pPr>
        <w:pStyle w:val="25"/>
        <w:spacing w:line="276" w:lineRule="auto"/>
        <w:rPr>
          <w:noProof/>
          <w:kern w:val="2"/>
          <w:sz w:val="24"/>
          <w:szCs w:val="24"/>
        </w:rPr>
      </w:pPr>
      <w:hyperlink w:anchor="_Toc142037190" w:history="1">
        <w:r w:rsidR="000D4C9E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0D4C9E" w:rsidRPr="00A4187F">
          <w:rPr>
            <w:noProof/>
            <w:webHidden/>
            <w:sz w:val="24"/>
            <w:szCs w:val="24"/>
          </w:rPr>
          <w:tab/>
        </w:r>
        <w:r w:rsidR="000D4C9E" w:rsidRPr="00A4187F">
          <w:rPr>
            <w:noProof/>
            <w:webHidden/>
            <w:sz w:val="24"/>
            <w:szCs w:val="24"/>
          </w:rPr>
          <w:fldChar w:fldCharType="begin"/>
        </w:r>
        <w:r w:rsidR="000D4C9E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0D4C9E" w:rsidRPr="00A4187F">
          <w:rPr>
            <w:noProof/>
            <w:webHidden/>
            <w:sz w:val="24"/>
            <w:szCs w:val="24"/>
          </w:rPr>
        </w:r>
        <w:r w:rsidR="000D4C9E" w:rsidRPr="00A4187F">
          <w:rPr>
            <w:noProof/>
            <w:webHidden/>
            <w:sz w:val="24"/>
            <w:szCs w:val="24"/>
          </w:rPr>
          <w:fldChar w:fldCharType="separate"/>
        </w:r>
        <w:r w:rsidR="000D4C9E">
          <w:rPr>
            <w:noProof/>
            <w:webHidden/>
            <w:sz w:val="24"/>
            <w:szCs w:val="24"/>
          </w:rPr>
          <w:t>12</w:t>
        </w:r>
        <w:r w:rsidR="000D4C9E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192FD556" w14:textId="77777777" w:rsidR="000D4C9E" w:rsidRPr="00A4187F" w:rsidRDefault="00FF2530" w:rsidP="00A4187F">
      <w:pPr>
        <w:pStyle w:val="11"/>
        <w:spacing w:line="276" w:lineRule="auto"/>
        <w:rPr>
          <w:rFonts w:ascii="Times New Roman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0D4C9E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0D4C9E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0D4C9E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0D4C9E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0D4C9E" w:rsidRPr="00A4187F">
          <w:rPr>
            <w:rFonts w:ascii="Times New Roman" w:hAnsi="Times New Roman"/>
            <w:noProof/>
            <w:webHidden/>
            <w:szCs w:val="24"/>
          </w:rPr>
        </w:r>
        <w:r w:rsidR="000D4C9E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0D4C9E">
          <w:rPr>
            <w:rFonts w:ascii="Times New Roman" w:hAnsi="Times New Roman"/>
            <w:noProof/>
            <w:webHidden/>
            <w:szCs w:val="24"/>
          </w:rPr>
          <w:t>19</w:t>
        </w:r>
        <w:r w:rsidR="000D4C9E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5B1807FA" w14:textId="77777777" w:rsidR="000D4C9E" w:rsidRPr="00A4187F" w:rsidRDefault="00FF2530" w:rsidP="00A4187F">
      <w:pPr>
        <w:pStyle w:val="25"/>
        <w:spacing w:line="276" w:lineRule="auto"/>
        <w:rPr>
          <w:noProof/>
          <w:kern w:val="2"/>
          <w:sz w:val="24"/>
          <w:szCs w:val="24"/>
        </w:rPr>
      </w:pPr>
      <w:hyperlink w:anchor="_Toc142037192" w:history="1">
        <w:r w:rsidR="000D4C9E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0D4C9E" w:rsidRPr="00A4187F">
          <w:rPr>
            <w:noProof/>
            <w:webHidden/>
            <w:sz w:val="24"/>
            <w:szCs w:val="24"/>
          </w:rPr>
          <w:tab/>
        </w:r>
        <w:r w:rsidR="000D4C9E" w:rsidRPr="00A4187F">
          <w:rPr>
            <w:noProof/>
            <w:webHidden/>
            <w:sz w:val="24"/>
            <w:szCs w:val="24"/>
          </w:rPr>
          <w:fldChar w:fldCharType="begin"/>
        </w:r>
        <w:r w:rsidR="000D4C9E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0D4C9E" w:rsidRPr="00A4187F">
          <w:rPr>
            <w:noProof/>
            <w:webHidden/>
            <w:sz w:val="24"/>
            <w:szCs w:val="24"/>
          </w:rPr>
        </w:r>
        <w:r w:rsidR="000D4C9E" w:rsidRPr="00A4187F">
          <w:rPr>
            <w:noProof/>
            <w:webHidden/>
            <w:sz w:val="24"/>
            <w:szCs w:val="24"/>
          </w:rPr>
          <w:fldChar w:fldCharType="separate"/>
        </w:r>
        <w:r w:rsidR="000D4C9E">
          <w:rPr>
            <w:noProof/>
            <w:webHidden/>
            <w:sz w:val="24"/>
            <w:szCs w:val="24"/>
          </w:rPr>
          <w:t>21</w:t>
        </w:r>
        <w:r w:rsidR="000D4C9E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F6E374" w14:textId="77777777" w:rsidR="000D4C9E" w:rsidRPr="00A4187F" w:rsidRDefault="00FF2530" w:rsidP="00A4187F">
      <w:pPr>
        <w:pStyle w:val="25"/>
        <w:spacing w:line="276" w:lineRule="auto"/>
        <w:rPr>
          <w:noProof/>
          <w:kern w:val="2"/>
          <w:sz w:val="24"/>
          <w:szCs w:val="24"/>
        </w:rPr>
      </w:pPr>
      <w:hyperlink w:anchor="_Toc142037193" w:history="1">
        <w:r w:rsidR="000D4C9E" w:rsidRPr="00A4187F">
          <w:rPr>
            <w:rStyle w:val="ae"/>
            <w:noProof/>
            <w:sz w:val="24"/>
            <w:szCs w:val="24"/>
          </w:rPr>
          <w:t>2.2.Материалы, оборудование и инструменты, запрещенные на площадке</w:t>
        </w:r>
        <w:r w:rsidR="000D4C9E" w:rsidRPr="00A4187F">
          <w:rPr>
            <w:noProof/>
            <w:webHidden/>
            <w:sz w:val="24"/>
            <w:szCs w:val="24"/>
          </w:rPr>
          <w:tab/>
        </w:r>
        <w:r w:rsidR="000D4C9E" w:rsidRPr="00A4187F">
          <w:rPr>
            <w:noProof/>
            <w:webHidden/>
            <w:sz w:val="24"/>
            <w:szCs w:val="24"/>
          </w:rPr>
          <w:fldChar w:fldCharType="begin"/>
        </w:r>
        <w:r w:rsidR="000D4C9E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0D4C9E" w:rsidRPr="00A4187F">
          <w:rPr>
            <w:noProof/>
            <w:webHidden/>
            <w:sz w:val="24"/>
            <w:szCs w:val="24"/>
          </w:rPr>
        </w:r>
        <w:r w:rsidR="000D4C9E" w:rsidRPr="00A4187F">
          <w:rPr>
            <w:noProof/>
            <w:webHidden/>
            <w:sz w:val="24"/>
            <w:szCs w:val="24"/>
          </w:rPr>
          <w:fldChar w:fldCharType="separate"/>
        </w:r>
        <w:r w:rsidR="000D4C9E">
          <w:rPr>
            <w:noProof/>
            <w:webHidden/>
            <w:sz w:val="24"/>
            <w:szCs w:val="24"/>
          </w:rPr>
          <w:t>21</w:t>
        </w:r>
        <w:r w:rsidR="000D4C9E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7180A69D" w14:textId="77777777" w:rsidR="000D4C9E" w:rsidRPr="00A4187F" w:rsidRDefault="00FF2530" w:rsidP="00A4187F">
      <w:pPr>
        <w:pStyle w:val="11"/>
        <w:spacing w:line="276" w:lineRule="auto"/>
        <w:rPr>
          <w:rFonts w:ascii="Times New Roman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="000D4C9E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0D4C9E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0D4C9E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0D4C9E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0D4C9E" w:rsidRPr="00A4187F">
          <w:rPr>
            <w:rFonts w:ascii="Times New Roman" w:hAnsi="Times New Roman"/>
            <w:noProof/>
            <w:webHidden/>
            <w:szCs w:val="24"/>
          </w:rPr>
        </w:r>
        <w:r w:rsidR="000D4C9E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0D4C9E">
          <w:rPr>
            <w:rFonts w:ascii="Times New Roman" w:hAnsi="Times New Roman"/>
            <w:noProof/>
            <w:webHidden/>
            <w:szCs w:val="24"/>
          </w:rPr>
          <w:t>22</w:t>
        </w:r>
        <w:r w:rsidR="000D4C9E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F84CE31" w14:textId="77777777" w:rsidR="000D4C9E" w:rsidRPr="00A204BB" w:rsidRDefault="000D4C9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lang w:val="ru-RU" w:eastAsia="ru-RU"/>
        </w:rPr>
        <w:fldChar w:fldCharType="end"/>
      </w:r>
    </w:p>
    <w:p w14:paraId="54E72310" w14:textId="77777777" w:rsidR="000D4C9E" w:rsidRPr="00A204BB" w:rsidRDefault="000D4C9E" w:rsidP="000C2B4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23900FE" w14:textId="77777777" w:rsidR="000D4C9E" w:rsidRPr="00A204BB" w:rsidRDefault="000D4C9E" w:rsidP="000C2B4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FE7E47F" w14:textId="77777777" w:rsidR="000D4C9E" w:rsidRPr="00A204BB" w:rsidRDefault="000D4C9E" w:rsidP="000C2B4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E3595E9" w14:textId="77777777" w:rsidR="000D4C9E" w:rsidRPr="00A204BB" w:rsidRDefault="000D4C9E" w:rsidP="000C2B4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8C4C0D9" w14:textId="77777777" w:rsidR="000D4C9E" w:rsidRPr="00A204BB" w:rsidRDefault="000D4C9E" w:rsidP="000C2B4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F26F6F5" w14:textId="77777777" w:rsidR="000D4C9E" w:rsidRPr="00A204BB" w:rsidRDefault="000D4C9E" w:rsidP="000C2B4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DD02B4" w14:textId="77777777" w:rsidR="000D4C9E" w:rsidRDefault="000D4C9E" w:rsidP="000C2B48">
      <w:pPr>
        <w:pStyle w:val="-2"/>
      </w:pPr>
    </w:p>
    <w:p w14:paraId="7DBD63DE" w14:textId="77777777" w:rsidR="000D4C9E" w:rsidRDefault="000D4C9E" w:rsidP="000C2B4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5AD297E" w14:textId="77777777" w:rsidR="000D4C9E" w:rsidRDefault="000D4C9E" w:rsidP="000C2B4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F1DABB4" w14:textId="77777777" w:rsidR="000D4C9E" w:rsidRDefault="000D4C9E" w:rsidP="000C2B4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050E590" w14:textId="77777777" w:rsidR="000D4C9E" w:rsidRDefault="000D4C9E" w:rsidP="000C2B4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83C8F6" w14:textId="77777777" w:rsidR="000D4C9E" w:rsidRDefault="000D4C9E" w:rsidP="000C2B4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CC164C0" w14:textId="77777777" w:rsidR="000D4C9E" w:rsidRDefault="000D4C9E" w:rsidP="000C2B4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242FC5C" w14:textId="77777777" w:rsidR="000D4C9E" w:rsidRDefault="000D4C9E" w:rsidP="000C2B4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ED80A65" w14:textId="77777777" w:rsidR="000D4C9E" w:rsidRDefault="000D4C9E" w:rsidP="000C2B4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113AEA5" w14:textId="77777777" w:rsidR="000D4C9E" w:rsidRDefault="000D4C9E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0B1FB448" w14:textId="77777777" w:rsidR="000D4C9E" w:rsidRPr="001A618F" w:rsidRDefault="000D4C9E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16"/>
          <w:szCs w:val="16"/>
          <w:lang w:val="ru-RU" w:eastAsia="ru-RU"/>
        </w:rPr>
      </w:pPr>
    </w:p>
    <w:p w14:paraId="5A53D471" w14:textId="77777777" w:rsidR="000D4C9E" w:rsidRPr="001A618F" w:rsidRDefault="000D4C9E" w:rsidP="001A618F">
      <w:pPr>
        <w:pStyle w:val="bullet"/>
        <w:numPr>
          <w:ilvl w:val="0"/>
          <w:numId w:val="23"/>
        </w:numPr>
        <w:tabs>
          <w:tab w:val="left" w:pos="708"/>
          <w:tab w:val="left" w:pos="1080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A618F">
        <w:rPr>
          <w:rFonts w:ascii="Times New Roman" w:hAnsi="Times New Roman"/>
          <w:bCs/>
          <w:sz w:val="28"/>
          <w:szCs w:val="28"/>
          <w:lang w:val="en-US" w:eastAsia="ru-RU"/>
        </w:rPr>
        <w:t>ARMAGRO</w:t>
      </w:r>
      <w:r w:rsidRPr="001A618F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программный комплекс автоматизированного рабочего места агрометеоролога-наблюдателя</w:t>
      </w:r>
    </w:p>
    <w:p w14:paraId="5D09EC49" w14:textId="71EC4F1A" w:rsidR="000D4C9E" w:rsidRPr="001A618F" w:rsidRDefault="000D4C9E" w:rsidP="001A618F">
      <w:pPr>
        <w:pStyle w:val="bullet"/>
        <w:numPr>
          <w:ilvl w:val="0"/>
          <w:numId w:val="23"/>
        </w:numPr>
        <w:tabs>
          <w:tab w:val="left" w:pos="708"/>
          <w:tab w:val="left" w:pos="1080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A618F">
        <w:rPr>
          <w:rFonts w:ascii="Times New Roman" w:hAnsi="Times New Roman"/>
          <w:bCs/>
          <w:sz w:val="28"/>
          <w:szCs w:val="28"/>
          <w:lang w:val="ru-RU" w:eastAsia="ru-RU"/>
        </w:rPr>
        <w:t>WAREP -</w:t>
      </w:r>
      <w:r w:rsidR="000C2B48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0C2B48" w:rsidRPr="001A618F">
        <w:rPr>
          <w:rFonts w:ascii="Times New Roman" w:hAnsi="Times New Roman"/>
          <w:bCs/>
          <w:sz w:val="28"/>
          <w:szCs w:val="28"/>
          <w:lang w:val="ru-RU" w:eastAsia="ru-RU"/>
        </w:rPr>
        <w:t>код.</w:t>
      </w:r>
      <w:r w:rsidRPr="001A618F">
        <w:rPr>
          <w:rFonts w:ascii="Times New Roman" w:hAnsi="Times New Roman"/>
          <w:bCs/>
          <w:sz w:val="28"/>
          <w:szCs w:val="28"/>
          <w:lang w:val="ru-RU" w:eastAsia="ru-RU"/>
        </w:rPr>
        <w:t xml:space="preserve"> для оперативной передачи данных об опасных гидрометеорологических явлениях</w:t>
      </w:r>
    </w:p>
    <w:p w14:paraId="60BA8250" w14:textId="77777777" w:rsidR="000D4C9E" w:rsidRPr="001A618F" w:rsidRDefault="000D4C9E" w:rsidP="001A618F">
      <w:pPr>
        <w:pStyle w:val="bullet"/>
        <w:numPr>
          <w:ilvl w:val="0"/>
          <w:numId w:val="23"/>
        </w:numPr>
        <w:tabs>
          <w:tab w:val="left" w:pos="708"/>
          <w:tab w:val="left" w:pos="1080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A618F">
        <w:rPr>
          <w:rFonts w:ascii="Times New Roman" w:hAnsi="Times New Roman"/>
          <w:bCs/>
          <w:sz w:val="28"/>
          <w:szCs w:val="28"/>
          <w:lang w:val="ru-RU" w:eastAsia="ru-RU"/>
        </w:rPr>
        <w:t>АДП – аэрологическая диаграмма прямоугольная</w:t>
      </w:r>
    </w:p>
    <w:p w14:paraId="6E261013" w14:textId="77777777" w:rsidR="000D4C9E" w:rsidRPr="001A618F" w:rsidRDefault="000D4C9E" w:rsidP="001A618F">
      <w:pPr>
        <w:pStyle w:val="bullet"/>
        <w:numPr>
          <w:ilvl w:val="0"/>
          <w:numId w:val="23"/>
        </w:numPr>
        <w:tabs>
          <w:tab w:val="left" w:pos="708"/>
          <w:tab w:val="left" w:pos="1080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A618F">
        <w:rPr>
          <w:rFonts w:ascii="Times New Roman" w:hAnsi="Times New Roman"/>
          <w:bCs/>
          <w:sz w:val="28"/>
          <w:szCs w:val="28"/>
          <w:lang w:val="ru-RU" w:eastAsia="ru-RU"/>
        </w:rPr>
        <w:t>АРМ МЕТЕОРОЛОГА - специальное программное обеспечение</w:t>
      </w:r>
    </w:p>
    <w:p w14:paraId="4543A103" w14:textId="77777777" w:rsidR="000D4C9E" w:rsidRPr="001A618F" w:rsidRDefault="000D4C9E" w:rsidP="001A618F">
      <w:pPr>
        <w:pStyle w:val="bullet"/>
        <w:numPr>
          <w:ilvl w:val="0"/>
          <w:numId w:val="23"/>
        </w:numPr>
        <w:tabs>
          <w:tab w:val="left" w:pos="708"/>
          <w:tab w:val="left" w:pos="1080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A618F">
        <w:rPr>
          <w:rFonts w:ascii="Times New Roman" w:hAnsi="Times New Roman"/>
          <w:bCs/>
          <w:sz w:val="28"/>
          <w:szCs w:val="28"/>
          <w:lang w:val="ru-RU" w:eastAsia="ru-RU"/>
        </w:rPr>
        <w:t>БПД – база первичных данных</w:t>
      </w:r>
    </w:p>
    <w:p w14:paraId="4E84D086" w14:textId="77777777" w:rsidR="000D4C9E" w:rsidRPr="001A618F" w:rsidRDefault="000D4C9E" w:rsidP="001A618F">
      <w:pPr>
        <w:pStyle w:val="bullet"/>
        <w:numPr>
          <w:ilvl w:val="0"/>
          <w:numId w:val="23"/>
        </w:numPr>
        <w:tabs>
          <w:tab w:val="left" w:pos="708"/>
          <w:tab w:val="left" w:pos="1080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A618F">
        <w:rPr>
          <w:rFonts w:ascii="Times New Roman" w:hAnsi="Times New Roman"/>
          <w:bCs/>
          <w:sz w:val="28"/>
          <w:szCs w:val="28"/>
          <w:lang w:val="ru-RU" w:eastAsia="ru-RU"/>
        </w:rPr>
        <w:t>ВНГО – высота нижней границы облачности</w:t>
      </w:r>
    </w:p>
    <w:p w14:paraId="584075C0" w14:textId="77777777" w:rsidR="000D4C9E" w:rsidRPr="001A618F" w:rsidRDefault="000D4C9E" w:rsidP="001A618F">
      <w:pPr>
        <w:pStyle w:val="bullet"/>
        <w:numPr>
          <w:ilvl w:val="0"/>
          <w:numId w:val="23"/>
        </w:numPr>
        <w:tabs>
          <w:tab w:val="left" w:pos="708"/>
          <w:tab w:val="left" w:pos="1080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A618F">
        <w:rPr>
          <w:rFonts w:ascii="Times New Roman" w:hAnsi="Times New Roman"/>
          <w:bCs/>
          <w:sz w:val="28"/>
          <w:szCs w:val="28"/>
          <w:lang w:val="ru-RU" w:eastAsia="ru-RU"/>
        </w:rPr>
        <w:t>ДМРЛ-С – Доплеровский Метеорологический РадиоЛокатор) — это поляриметрический метеорологический радар, работающий в диапазоне частот С</w:t>
      </w:r>
    </w:p>
    <w:p w14:paraId="3BF2351F" w14:textId="77777777" w:rsidR="000D4C9E" w:rsidRPr="001A618F" w:rsidRDefault="000D4C9E" w:rsidP="001A618F">
      <w:pPr>
        <w:pStyle w:val="bullet"/>
        <w:numPr>
          <w:ilvl w:val="0"/>
          <w:numId w:val="23"/>
        </w:numPr>
        <w:tabs>
          <w:tab w:val="left" w:pos="708"/>
          <w:tab w:val="left" w:pos="1080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A618F">
        <w:rPr>
          <w:rFonts w:ascii="Times New Roman" w:hAnsi="Times New Roman"/>
          <w:bCs/>
          <w:sz w:val="28"/>
          <w:szCs w:val="28"/>
          <w:lang w:val="ru-RU" w:eastAsia="ru-RU"/>
        </w:rPr>
        <w:t>КН - Код для оперативной передачи данных приземных гидрометеорологических наблюдений с сети станций гидрометслужбы, расположенных на суше</w:t>
      </w:r>
    </w:p>
    <w:p w14:paraId="55ECAF17" w14:textId="77777777" w:rsidR="000D4C9E" w:rsidRPr="001A618F" w:rsidRDefault="000D4C9E" w:rsidP="001A618F">
      <w:pPr>
        <w:pStyle w:val="bullet"/>
        <w:numPr>
          <w:ilvl w:val="0"/>
          <w:numId w:val="23"/>
        </w:numPr>
        <w:tabs>
          <w:tab w:val="left" w:pos="708"/>
          <w:tab w:val="left" w:pos="1080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A618F">
        <w:rPr>
          <w:rFonts w:ascii="Times New Roman" w:hAnsi="Times New Roman"/>
          <w:bCs/>
          <w:sz w:val="28"/>
          <w:szCs w:val="28"/>
          <w:lang w:val="ru-RU" w:eastAsia="ru-RU"/>
        </w:rPr>
        <w:t>КСХ - книжки для записи определений свойств почв</w:t>
      </w:r>
    </w:p>
    <w:p w14:paraId="7405F479" w14:textId="77777777" w:rsidR="000D4C9E" w:rsidRPr="001A618F" w:rsidRDefault="000D4C9E" w:rsidP="001A618F">
      <w:pPr>
        <w:pStyle w:val="bullet"/>
        <w:numPr>
          <w:ilvl w:val="0"/>
          <w:numId w:val="23"/>
        </w:numPr>
        <w:tabs>
          <w:tab w:val="left" w:pos="708"/>
          <w:tab w:val="left" w:pos="1080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A618F">
        <w:rPr>
          <w:rFonts w:ascii="Times New Roman" w:hAnsi="Times New Roman"/>
          <w:bCs/>
          <w:sz w:val="28"/>
          <w:szCs w:val="28"/>
          <w:lang w:val="ru-RU" w:eastAsia="ru-RU"/>
        </w:rPr>
        <w:t>МДВ − метеорологическая дальность видимости</w:t>
      </w:r>
    </w:p>
    <w:p w14:paraId="2380AE1C" w14:textId="77777777" w:rsidR="000D4C9E" w:rsidRPr="001A618F" w:rsidRDefault="000D4C9E" w:rsidP="001A618F">
      <w:pPr>
        <w:pStyle w:val="bullet"/>
        <w:numPr>
          <w:ilvl w:val="0"/>
          <w:numId w:val="23"/>
        </w:numPr>
        <w:tabs>
          <w:tab w:val="left" w:pos="708"/>
          <w:tab w:val="left" w:pos="1080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A618F">
        <w:rPr>
          <w:rFonts w:ascii="Times New Roman" w:hAnsi="Times New Roman"/>
          <w:bCs/>
          <w:sz w:val="28"/>
          <w:szCs w:val="28"/>
          <w:lang w:val="ru-RU" w:eastAsia="ru-RU"/>
        </w:rPr>
        <w:t>НГЯ - неблагоприятное гидрометеорологическое явление - гидрометеорологическое явление, которое значительно затрудняет или препятствует деятельности отдельных предприятий и отраслей экономики и по своим значениям не достигает критериев ОЯ</w:t>
      </w:r>
    </w:p>
    <w:p w14:paraId="1AA42E3C" w14:textId="77777777" w:rsidR="000D4C9E" w:rsidRPr="001A618F" w:rsidRDefault="000D4C9E" w:rsidP="001A618F">
      <w:pPr>
        <w:pStyle w:val="bullet"/>
        <w:numPr>
          <w:ilvl w:val="0"/>
          <w:numId w:val="23"/>
        </w:numPr>
        <w:tabs>
          <w:tab w:val="left" w:pos="1080"/>
        </w:tabs>
        <w:ind w:left="0"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A618F">
        <w:rPr>
          <w:rFonts w:ascii="Times New Roman" w:hAnsi="Times New Roman"/>
          <w:bCs/>
          <w:sz w:val="28"/>
          <w:szCs w:val="28"/>
          <w:lang w:val="ru-RU" w:eastAsia="ru-RU"/>
        </w:rPr>
        <w:t>ОЯ - опасное гидрометеорологическое явление - метеорологическое, агрометеорологическое, гидрологическое и морское гидрометеорологическое явление и (или) комплекс гидрометеорологических величин, которые по своему значению, интенсивности или продолжительности представляют угрозу безопасности людей, а также могут нанести значительный ущерб объектам экономики и населению.</w:t>
      </w:r>
    </w:p>
    <w:p w14:paraId="278E60E8" w14:textId="77777777" w:rsidR="000D4C9E" w:rsidRPr="001A618F" w:rsidRDefault="000D4C9E" w:rsidP="001A618F">
      <w:pPr>
        <w:pStyle w:val="bullet"/>
        <w:numPr>
          <w:ilvl w:val="0"/>
          <w:numId w:val="23"/>
        </w:numPr>
        <w:tabs>
          <w:tab w:val="left" w:pos="708"/>
          <w:tab w:val="left" w:pos="1080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A618F">
        <w:rPr>
          <w:rFonts w:ascii="Times New Roman" w:hAnsi="Times New Roman"/>
          <w:bCs/>
          <w:sz w:val="28"/>
          <w:szCs w:val="28"/>
          <w:lang w:val="ru-RU" w:eastAsia="ru-RU"/>
        </w:rPr>
        <w:t>ТМВ — таблицы месячных выводов</w:t>
      </w:r>
    </w:p>
    <w:p w14:paraId="1C286519" w14:textId="77777777" w:rsidR="000D4C9E" w:rsidRPr="001A618F" w:rsidRDefault="000D4C9E" w:rsidP="001A618F">
      <w:pPr>
        <w:pStyle w:val="bullet"/>
        <w:numPr>
          <w:ilvl w:val="0"/>
          <w:numId w:val="23"/>
        </w:numPr>
        <w:tabs>
          <w:tab w:val="left" w:pos="708"/>
          <w:tab w:val="left" w:pos="1080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A618F">
        <w:rPr>
          <w:rFonts w:ascii="Times New Roman" w:hAnsi="Times New Roman"/>
          <w:bCs/>
          <w:sz w:val="28"/>
          <w:szCs w:val="28"/>
          <w:lang w:val="ru-RU" w:eastAsia="ru-RU"/>
        </w:rPr>
        <w:t>ТСХ – таблицы для записи определений свойств почв</w:t>
      </w:r>
    </w:p>
    <w:p w14:paraId="54BB2821" w14:textId="77777777" w:rsidR="000D4C9E" w:rsidRPr="001A618F" w:rsidRDefault="000D4C9E" w:rsidP="001A6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Toc450204622"/>
      <w:r w:rsidRPr="00C17B01">
        <w:rPr>
          <w:b/>
          <w:bCs/>
        </w:rPr>
        <w:br w:type="page"/>
      </w:r>
      <w:bookmarkStart w:id="2" w:name="_Toc142037183"/>
      <w:bookmarkEnd w:id="1"/>
      <w:r w:rsidRPr="001A618F">
        <w:rPr>
          <w:rFonts w:ascii="Times New Roman" w:hAnsi="Times New Roman"/>
          <w:b/>
          <w:sz w:val="28"/>
          <w:szCs w:val="28"/>
        </w:rPr>
        <w:lastRenderedPageBreak/>
        <w:t>1.ОСНОВНЫЕ ТРЕБОВАНИЯКОМПЕТЕНЦИИ</w:t>
      </w:r>
      <w:bookmarkEnd w:id="2"/>
    </w:p>
    <w:p w14:paraId="2AFF4EBC" w14:textId="3C8DC51C" w:rsidR="000D4C9E" w:rsidRPr="00D17132" w:rsidRDefault="000D4C9E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42037184"/>
      <w:r>
        <w:rPr>
          <w:rFonts w:ascii="Times New Roman" w:hAnsi="Times New Roman"/>
          <w:sz w:val="24"/>
        </w:rPr>
        <w:t>1</w:t>
      </w:r>
      <w:r w:rsidRPr="00D17132">
        <w:rPr>
          <w:rFonts w:ascii="Times New Roman" w:hAnsi="Times New Roman"/>
          <w:sz w:val="24"/>
        </w:rPr>
        <w:t xml:space="preserve">.1. ОБЩИЕ СВЕДЕНИЯ О </w:t>
      </w:r>
      <w:r>
        <w:rPr>
          <w:rFonts w:ascii="Times New Roman" w:hAnsi="Times New Roman"/>
          <w:sz w:val="24"/>
        </w:rPr>
        <w:t>ТРЕБОВАНИЯХ</w:t>
      </w:r>
      <w:r w:rsidR="00F41638">
        <w:rPr>
          <w:rFonts w:ascii="Times New Roman" w:hAnsi="Times New Roman"/>
          <w:sz w:val="24"/>
        </w:rPr>
        <w:t xml:space="preserve"> </w:t>
      </w:r>
      <w:r w:rsidRPr="00D17132">
        <w:rPr>
          <w:rFonts w:ascii="Times New Roman" w:hAnsi="Times New Roman"/>
          <w:sz w:val="24"/>
        </w:rPr>
        <w:t>КОМПЕТЕНЦИИ</w:t>
      </w:r>
      <w:bookmarkEnd w:id="3"/>
    </w:p>
    <w:p w14:paraId="1F7C467C" w14:textId="74224EBD" w:rsidR="000D4C9E" w:rsidRPr="00A204BB" w:rsidRDefault="000D4C9E" w:rsidP="001A61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компетенции (ТК) «</w:t>
      </w:r>
      <w:r w:rsidRPr="000B3605">
        <w:rPr>
          <w:rFonts w:ascii="Times New Roman" w:hAnsi="Times New Roman"/>
          <w:sz w:val="28"/>
          <w:szCs w:val="28"/>
        </w:rPr>
        <w:t>Гидрометеорологическая безопасность</w:t>
      </w:r>
      <w:r>
        <w:rPr>
          <w:rFonts w:ascii="Times New Roman" w:hAnsi="Times New Roman"/>
          <w:sz w:val="28"/>
          <w:szCs w:val="28"/>
        </w:rPr>
        <w:t>»</w:t>
      </w:r>
      <w:bookmarkStart w:id="4" w:name="_Hlk123050441"/>
      <w:r w:rsidR="00226222">
        <w:rPr>
          <w:rFonts w:ascii="Times New Roman" w:hAnsi="Times New Roman"/>
          <w:sz w:val="28"/>
          <w:szCs w:val="28"/>
        </w:rPr>
        <w:t xml:space="preserve"> </w:t>
      </w:r>
      <w:r w:rsidRPr="00A204BB">
        <w:rPr>
          <w:rFonts w:ascii="Times New Roman" w:hAnsi="Times New Roman"/>
          <w:sz w:val="28"/>
          <w:szCs w:val="28"/>
        </w:rPr>
        <w:t>определя</w:t>
      </w:r>
      <w:r>
        <w:rPr>
          <w:rFonts w:ascii="Times New Roman" w:hAnsi="Times New Roman"/>
          <w:sz w:val="28"/>
          <w:szCs w:val="28"/>
        </w:rPr>
        <w:t>ю</w:t>
      </w:r>
      <w:r w:rsidRPr="00A204BB">
        <w:rPr>
          <w:rFonts w:ascii="Times New Roman" w:hAnsi="Times New Roman"/>
          <w:sz w:val="28"/>
          <w:szCs w:val="28"/>
        </w:rPr>
        <w:t>т знани</w:t>
      </w:r>
      <w:r>
        <w:rPr>
          <w:rFonts w:ascii="Times New Roman" w:hAnsi="Times New Roman"/>
          <w:sz w:val="28"/>
          <w:szCs w:val="28"/>
        </w:rPr>
        <w:t>я</w:t>
      </w:r>
      <w:r w:rsidRPr="00A204B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умения, навыки и трудовые функции</w:t>
      </w:r>
      <w:bookmarkEnd w:id="4"/>
      <w:r>
        <w:rPr>
          <w:rFonts w:ascii="Times New Roman" w:hAnsi="Times New Roman"/>
          <w:sz w:val="28"/>
          <w:szCs w:val="28"/>
        </w:rPr>
        <w:t xml:space="preserve">, </w:t>
      </w:r>
      <w:r w:rsidRPr="00A204BB">
        <w:rPr>
          <w:rFonts w:ascii="Times New Roman" w:hAnsi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/>
          <w:sz w:val="28"/>
          <w:szCs w:val="28"/>
        </w:rPr>
        <w:t>наиболее актуальных требований работодателей отрасли.</w:t>
      </w:r>
    </w:p>
    <w:p w14:paraId="7DA8C1C2" w14:textId="77777777" w:rsidR="000D4C9E" w:rsidRDefault="000D4C9E" w:rsidP="001A61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4E1E30F4" w14:textId="77777777" w:rsidR="000D4C9E" w:rsidRPr="00A204BB" w:rsidRDefault="000D4C9E" w:rsidP="001A61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</w:t>
      </w:r>
      <w:r w:rsidRPr="00E0407E">
        <w:rPr>
          <w:rFonts w:ascii="Times New Roman" w:hAnsi="Times New Roman"/>
          <w:sz w:val="28"/>
          <w:szCs w:val="28"/>
        </w:rPr>
        <w:t xml:space="preserve"> 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4BB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>ю</w:t>
      </w:r>
      <w:r w:rsidRPr="00A204BB">
        <w:rPr>
          <w:rFonts w:ascii="Times New Roman" w:hAnsi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участия их в конкурсах профессионального мастерства.</w:t>
      </w:r>
    </w:p>
    <w:p w14:paraId="7748D5AE" w14:textId="77777777" w:rsidR="000D4C9E" w:rsidRPr="00A204BB" w:rsidRDefault="000D4C9E" w:rsidP="001A61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/>
          <w:sz w:val="28"/>
          <w:szCs w:val="28"/>
        </w:rPr>
        <w:t>знаний, умени</w:t>
      </w:r>
      <w:r>
        <w:rPr>
          <w:rFonts w:ascii="Times New Roman" w:hAnsi="Times New Roman"/>
          <w:sz w:val="28"/>
          <w:szCs w:val="28"/>
        </w:rPr>
        <w:t>й</w:t>
      </w:r>
      <w:r w:rsidRPr="009E37D3">
        <w:rPr>
          <w:rFonts w:ascii="Times New Roman" w:hAnsi="Times New Roman"/>
          <w:sz w:val="28"/>
          <w:szCs w:val="28"/>
        </w:rPr>
        <w:t>, навык</w:t>
      </w:r>
      <w:r>
        <w:rPr>
          <w:rFonts w:ascii="Times New Roman" w:hAnsi="Times New Roman"/>
          <w:sz w:val="28"/>
          <w:szCs w:val="28"/>
        </w:rPr>
        <w:t>ов</w:t>
      </w:r>
      <w:r w:rsidRPr="009E37D3">
        <w:rPr>
          <w:rFonts w:ascii="Times New Roman" w:hAnsi="Times New Roman"/>
          <w:sz w:val="28"/>
          <w:szCs w:val="28"/>
        </w:rPr>
        <w:t xml:space="preserve"> и трудовы</w:t>
      </w:r>
      <w:r>
        <w:rPr>
          <w:rFonts w:ascii="Times New Roman" w:hAnsi="Times New Roman"/>
          <w:sz w:val="28"/>
          <w:szCs w:val="28"/>
        </w:rPr>
        <w:t>х</w:t>
      </w:r>
      <w:r w:rsidRPr="009E37D3">
        <w:rPr>
          <w:rFonts w:ascii="Times New Roman" w:hAnsi="Times New Roman"/>
          <w:sz w:val="28"/>
          <w:szCs w:val="28"/>
        </w:rPr>
        <w:t xml:space="preserve"> функци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A204BB">
        <w:rPr>
          <w:rFonts w:ascii="Times New Roman" w:hAnsi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403A7AA2" w14:textId="77777777" w:rsidR="000D4C9E" w:rsidRPr="00A204BB" w:rsidRDefault="000D4C9E" w:rsidP="001A61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</w:t>
      </w:r>
      <w:r w:rsidRPr="00E0407E">
        <w:rPr>
          <w:rFonts w:ascii="Times New Roman" w:hAnsi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/>
          <w:sz w:val="28"/>
          <w:szCs w:val="28"/>
        </w:rPr>
        <w:t xml:space="preserve"> разделен</w:t>
      </w:r>
      <w:r>
        <w:rPr>
          <w:rFonts w:ascii="Times New Roman" w:hAnsi="Times New Roman"/>
          <w:sz w:val="28"/>
          <w:szCs w:val="28"/>
        </w:rPr>
        <w:t>ы</w:t>
      </w:r>
      <w:r w:rsidRPr="00A204BB">
        <w:rPr>
          <w:rFonts w:ascii="Times New Roman" w:hAnsi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/>
          <w:sz w:val="28"/>
          <w:szCs w:val="28"/>
        </w:rPr>
        <w:t>, к</w:t>
      </w:r>
      <w:r w:rsidRPr="00A204BB">
        <w:rPr>
          <w:rFonts w:ascii="Times New Roman" w:hAnsi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/>
          <w:sz w:val="28"/>
          <w:szCs w:val="28"/>
        </w:rPr>
        <w:t>, с</w:t>
      </w:r>
      <w:r w:rsidRPr="00A204BB">
        <w:rPr>
          <w:rFonts w:ascii="Times New Roman" w:hAnsi="Times New Roman"/>
          <w:sz w:val="28"/>
          <w:szCs w:val="28"/>
        </w:rPr>
        <w:t xml:space="preserve">умма </w:t>
      </w:r>
      <w:r>
        <w:rPr>
          <w:rFonts w:ascii="Times New Roman" w:hAnsi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/>
          <w:sz w:val="28"/>
          <w:szCs w:val="28"/>
        </w:rPr>
        <w:t>составляет 100.</w:t>
      </w:r>
    </w:p>
    <w:p w14:paraId="1E7F6D99" w14:textId="77777777" w:rsidR="000D4C9E" w:rsidRPr="00D83E4E" w:rsidRDefault="000D4C9E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5" w:name="_Toc78885652"/>
      <w:bookmarkStart w:id="6" w:name="_Toc142037185"/>
      <w:r w:rsidRPr="00D83E4E">
        <w:rPr>
          <w:rFonts w:ascii="Times New Roman" w:hAnsi="Times New Roman"/>
          <w:sz w:val="24"/>
        </w:rPr>
        <w:t>1.</w:t>
      </w:r>
      <w:bookmarkEnd w:id="5"/>
      <w:r w:rsidRPr="00D83E4E">
        <w:rPr>
          <w:rFonts w:ascii="Times New Roman" w:hAnsi="Times New Roman"/>
          <w:sz w:val="24"/>
        </w:rPr>
        <w:t>2. ПЕРЕЧЕНЬ ПРОФЕССИОНАЛЬНЫХЗАДАЧ СПЕЦИАЛИСТА ПО КОМПЕТЕНЦИИ «</w:t>
      </w:r>
      <w:r>
        <w:rPr>
          <w:rFonts w:ascii="Times New Roman" w:hAnsi="Times New Roman"/>
          <w:sz w:val="24"/>
        </w:rPr>
        <w:t>ГИДРОМЕТЕОРОЛОГИЧЕСКАЯ БЕЗОПАСНОСТЬ</w:t>
      </w:r>
      <w:r w:rsidRPr="00D83E4E">
        <w:rPr>
          <w:rFonts w:ascii="Times New Roman" w:hAnsi="Times New Roman"/>
          <w:sz w:val="24"/>
        </w:rPr>
        <w:t>»</w:t>
      </w:r>
      <w:bookmarkEnd w:id="6"/>
    </w:p>
    <w:p w14:paraId="199C4AC5" w14:textId="77777777" w:rsidR="000D4C9E" w:rsidRDefault="000D4C9E" w:rsidP="00237603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270E01">
        <w:rPr>
          <w:rFonts w:ascii="Times New Roman" w:hAnsi="Times New Roman"/>
          <w:i/>
          <w:iCs/>
          <w:sz w:val="20"/>
          <w:szCs w:val="20"/>
        </w:rPr>
        <w:t xml:space="preserve">Перечень </w:t>
      </w:r>
      <w:r>
        <w:rPr>
          <w:rFonts w:ascii="Times New Roman" w:hAnsi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/>
          <w:i/>
          <w:iCs/>
          <w:sz w:val="20"/>
          <w:szCs w:val="20"/>
        </w:rPr>
        <w:t xml:space="preserve"> умений и знаний</w:t>
      </w:r>
      <w:r>
        <w:rPr>
          <w:rFonts w:ascii="Times New Roman" w:hAnsi="Times New Roman"/>
          <w:i/>
          <w:iCs/>
          <w:sz w:val="20"/>
          <w:szCs w:val="20"/>
        </w:rPr>
        <w:t>, и</w:t>
      </w:r>
      <w:r w:rsidRPr="00270E01">
        <w:rPr>
          <w:rFonts w:ascii="Times New Roman" w:hAnsi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>
        <w:rPr>
          <w:rFonts w:ascii="Times New Roman" w:hAnsi="Times New Roman"/>
          <w:i/>
          <w:iCs/>
          <w:sz w:val="20"/>
          <w:szCs w:val="20"/>
        </w:rPr>
        <w:t xml:space="preserve"> (из ФГОС/ПС/ЕТКС.)</w:t>
      </w:r>
      <w:r w:rsidRPr="00270E01">
        <w:rPr>
          <w:rFonts w:ascii="Times New Roman" w:hAnsi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BED2649" w14:textId="77777777" w:rsidR="000D4C9E" w:rsidRDefault="000D4C9E" w:rsidP="00C56A9B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Таблица №1</w:t>
      </w:r>
    </w:p>
    <w:p w14:paraId="73E27344" w14:textId="77777777" w:rsidR="000D4C9E" w:rsidRDefault="000D4C9E" w:rsidP="00C56A9B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516CF31C" w14:textId="77777777" w:rsidR="000D4C9E" w:rsidRPr="00640E46" w:rsidRDefault="000D4C9E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5BB7594E" w14:textId="77777777" w:rsidR="000D4C9E" w:rsidRPr="00270E01" w:rsidRDefault="000D4C9E" w:rsidP="00640E46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5000" w:type="pct"/>
        <w:tblBorders>
          <w:insideH w:val="single" w:sz="4" w:space="0" w:color="5B9BD5"/>
          <w:insideV w:val="single" w:sz="4" w:space="0" w:color="5B9BD5"/>
        </w:tblBorders>
        <w:tblLook w:val="0000" w:firstRow="0" w:lastRow="0" w:firstColumn="0" w:lastColumn="0" w:noHBand="0" w:noVBand="0"/>
      </w:tblPr>
      <w:tblGrid>
        <w:gridCol w:w="563"/>
        <w:gridCol w:w="6892"/>
        <w:gridCol w:w="2184"/>
      </w:tblGrid>
      <w:tr w:rsidR="000D4C9E" w:rsidRPr="00821AB0" w14:paraId="1A0BF425" w14:textId="77777777" w:rsidTr="00CD4679">
        <w:tc>
          <w:tcPr>
            <w:tcW w:w="292" w:type="pct"/>
            <w:tcBorders>
              <w:top w:val="nil"/>
              <w:left w:val="nil"/>
            </w:tcBorders>
            <w:shd w:val="clear" w:color="auto" w:fill="92D050"/>
            <w:vAlign w:val="center"/>
          </w:tcPr>
          <w:p w14:paraId="23E9E0E6" w14:textId="77777777" w:rsidR="000D4C9E" w:rsidRPr="00821AB0" w:rsidRDefault="000D4C9E" w:rsidP="00CD4679">
            <w:pPr>
              <w:spacing w:line="256" w:lineRule="auto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821AB0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75" w:type="pct"/>
            <w:tcBorders>
              <w:top w:val="nil"/>
              <w:right w:val="nil"/>
            </w:tcBorders>
            <w:shd w:val="clear" w:color="auto" w:fill="92D050"/>
            <w:vAlign w:val="center"/>
          </w:tcPr>
          <w:p w14:paraId="5E65B00B" w14:textId="77777777" w:rsidR="000D4C9E" w:rsidRPr="00821AB0" w:rsidRDefault="000D4C9E" w:rsidP="00CD4679">
            <w:pPr>
              <w:spacing w:line="256" w:lineRule="auto"/>
              <w:jc w:val="both"/>
              <w:rPr>
                <w:rFonts w:ascii="Times New Roman" w:hAnsi="Times New Roman"/>
                <w:b/>
                <w:color w:val="FFFFFF"/>
                <w:sz w:val="24"/>
                <w:szCs w:val="24"/>
                <w:highlight w:val="green"/>
                <w:lang w:val="en-US"/>
              </w:rPr>
            </w:pPr>
            <w:r w:rsidRPr="00821AB0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3" w:type="pct"/>
            <w:tcBorders>
              <w:top w:val="nil"/>
              <w:right w:val="nil"/>
            </w:tcBorders>
            <w:shd w:val="clear" w:color="auto" w:fill="92D050"/>
          </w:tcPr>
          <w:p w14:paraId="7E1F83B0" w14:textId="77777777" w:rsidR="000D4C9E" w:rsidRPr="00821AB0" w:rsidRDefault="000D4C9E" w:rsidP="00CD4679">
            <w:pPr>
              <w:spacing w:line="256" w:lineRule="auto"/>
              <w:jc w:val="both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821AB0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0D4C9E" w:rsidRPr="00821AB0" w14:paraId="0533389C" w14:textId="77777777" w:rsidTr="00CD4679">
        <w:tc>
          <w:tcPr>
            <w:tcW w:w="292" w:type="pct"/>
            <w:tcBorders>
              <w:left w:val="nil"/>
            </w:tcBorders>
            <w:shd w:val="clear" w:color="auto" w:fill="E7E6E6"/>
            <w:vAlign w:val="center"/>
          </w:tcPr>
          <w:p w14:paraId="57A1F6FF" w14:textId="77777777" w:rsidR="000D4C9E" w:rsidRPr="00821AB0" w:rsidRDefault="000D4C9E" w:rsidP="00CD4679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A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5" w:type="pct"/>
            <w:tcBorders>
              <w:right w:val="nil"/>
            </w:tcBorders>
            <w:shd w:val="clear" w:color="auto" w:fill="E7E6E6"/>
            <w:vAlign w:val="center"/>
          </w:tcPr>
          <w:p w14:paraId="7B8D8061" w14:textId="77777777" w:rsidR="000D4C9E" w:rsidRPr="00821AB0" w:rsidRDefault="000D4C9E" w:rsidP="00CD4679">
            <w:pPr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1AB0">
              <w:rPr>
                <w:rFonts w:ascii="Times New Roman" w:hAnsi="Times New Roman"/>
                <w:b/>
                <w:sz w:val="24"/>
                <w:szCs w:val="24"/>
              </w:rPr>
              <w:t>Организация работы, ТБ, нормативная и сопроводительная документация</w:t>
            </w:r>
          </w:p>
        </w:tc>
        <w:tc>
          <w:tcPr>
            <w:tcW w:w="1133" w:type="pct"/>
            <w:tcBorders>
              <w:right w:val="nil"/>
            </w:tcBorders>
            <w:shd w:val="clear" w:color="auto" w:fill="E7E6E6"/>
          </w:tcPr>
          <w:p w14:paraId="7E831114" w14:textId="77777777" w:rsidR="000D4C9E" w:rsidRPr="00821AB0" w:rsidRDefault="000D4C9E" w:rsidP="00CD4679">
            <w:pPr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1AB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0D4C9E" w:rsidRPr="00821AB0" w14:paraId="72855E41" w14:textId="77777777" w:rsidTr="00CD4679">
        <w:tc>
          <w:tcPr>
            <w:tcW w:w="292" w:type="pct"/>
            <w:vMerge w:val="restart"/>
            <w:tcBorders>
              <w:left w:val="nil"/>
            </w:tcBorders>
            <w:shd w:val="clear" w:color="auto" w:fill="E7E6E6"/>
            <w:vAlign w:val="center"/>
          </w:tcPr>
          <w:p w14:paraId="190F7464" w14:textId="77777777" w:rsidR="000D4C9E" w:rsidRPr="00821AB0" w:rsidRDefault="000D4C9E" w:rsidP="00CD4679">
            <w:pPr>
              <w:widowControl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5" w:type="pct"/>
            <w:tcBorders>
              <w:right w:val="nil"/>
            </w:tcBorders>
            <w:vAlign w:val="center"/>
          </w:tcPr>
          <w:p w14:paraId="00F0F141" w14:textId="77777777" w:rsidR="000D4C9E" w:rsidRPr="00821AB0" w:rsidRDefault="000D4C9E" w:rsidP="00CD467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AB0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366404AF" w14:textId="77777777" w:rsidR="000D4C9E" w:rsidRPr="004F7722" w:rsidRDefault="000D4C9E" w:rsidP="00CD4679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 xml:space="preserve">документацию и правила по охране труда и технике безопасности, важность поддержания рабочего места в надлежащем состоянии </w:t>
            </w:r>
          </w:p>
          <w:p w14:paraId="36147EA6" w14:textId="77777777" w:rsidR="000D4C9E" w:rsidRPr="004F7722" w:rsidRDefault="000D4C9E" w:rsidP="00CD4679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назначение, принцип применения и работы всего оборудования, используемого для проведения гидрометеорологических наблюдений</w:t>
            </w:r>
          </w:p>
          <w:p w14:paraId="4B4B79C6" w14:textId="77777777" w:rsidR="000D4C9E" w:rsidRPr="004F7722" w:rsidRDefault="000D4C9E" w:rsidP="00CD4679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распорядительные, методические и нормативные документы о порядке производства гидрометеорологических наблюдений, обработки данных гидрометеорологических наблюдений и передачи информации</w:t>
            </w:r>
          </w:p>
          <w:p w14:paraId="298B881C" w14:textId="77777777" w:rsidR="000D4C9E" w:rsidRPr="004F7722" w:rsidRDefault="000D4C9E" w:rsidP="00CD4679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наставления, руководства, инструкции и коды по производству гидрометеорологических наблюдений, обработке и контролю их результатов, передаче информации, обобщению данных и подготовке режимно-справочных материалов</w:t>
            </w:r>
          </w:p>
          <w:p w14:paraId="68F15237" w14:textId="77777777" w:rsidR="000D4C9E" w:rsidRPr="004F7722" w:rsidRDefault="000D4C9E" w:rsidP="00CD4679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 xml:space="preserve">порядок и правила наблюдений за опасными гидрометеорологическими явлениями, составления и передачи штормовых предупреждений и оповещений </w:t>
            </w:r>
          </w:p>
          <w:p w14:paraId="0CEC0317" w14:textId="77777777" w:rsidR="000D4C9E" w:rsidRPr="004F7722" w:rsidRDefault="000D4C9E" w:rsidP="00CD4679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схему и порядок гидрометеорологического обслуживания потребителей информации и населения в обслуживаемом районе</w:t>
            </w:r>
          </w:p>
          <w:p w14:paraId="553F4D8A" w14:textId="77777777" w:rsidR="000D4C9E" w:rsidRPr="004F7722" w:rsidRDefault="000D4C9E" w:rsidP="00CD4679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правила кодирования и занесения в таблицы и на технический носитель данных метеорологических наблюдений</w:t>
            </w:r>
          </w:p>
          <w:p w14:paraId="788E8C35" w14:textId="77777777" w:rsidR="000D4C9E" w:rsidRPr="004F7722" w:rsidRDefault="000D4C9E" w:rsidP="00CD4679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правила составления метеорологических справок и обзоров</w:t>
            </w:r>
          </w:p>
          <w:p w14:paraId="0FA5CEBC" w14:textId="77777777" w:rsidR="000D4C9E" w:rsidRPr="004F7722" w:rsidRDefault="000D4C9E" w:rsidP="00CD4679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область применения и назначение документации и публикаций в бумажной и электронной форме;</w:t>
            </w:r>
          </w:p>
          <w:p w14:paraId="66F8B0FA" w14:textId="77777777" w:rsidR="000D4C9E" w:rsidRPr="004F7722" w:rsidRDefault="000D4C9E" w:rsidP="00CD4679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взаимосвязь процессов и явлений, происходящих в атмосфере</w:t>
            </w:r>
          </w:p>
          <w:p w14:paraId="6DAA46E0" w14:textId="77777777" w:rsidR="000D4C9E" w:rsidRPr="004F7722" w:rsidRDefault="000D4C9E" w:rsidP="00CD4679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правила по охране труда и пожарной безопасности</w:t>
            </w:r>
          </w:p>
          <w:p w14:paraId="386DFA55" w14:textId="77777777" w:rsidR="000D4C9E" w:rsidRPr="004F7722" w:rsidRDefault="000D4C9E" w:rsidP="00CD4679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 xml:space="preserve">нормативные документы по эксплуатации электрических приборов </w:t>
            </w:r>
          </w:p>
          <w:p w14:paraId="6E296B90" w14:textId="77777777" w:rsidR="000D4C9E" w:rsidRPr="004F7722" w:rsidRDefault="000D4C9E" w:rsidP="00CD4679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назначение, принцип применения и работы всего оборудования, используемого для проведения агрометеорологических наблюдений</w:t>
            </w:r>
          </w:p>
          <w:p w14:paraId="4610679A" w14:textId="77777777" w:rsidR="000D4C9E" w:rsidRPr="004F7722" w:rsidRDefault="000D4C9E" w:rsidP="00CD4679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распорядительные, методические и нормативные документы о порядке производства агрометеорологических наблюдений, обработки данных агрометеорологических наблюдений и передачи информации</w:t>
            </w:r>
          </w:p>
          <w:p w14:paraId="7E63552F" w14:textId="77777777" w:rsidR="000D4C9E" w:rsidRPr="004F7722" w:rsidRDefault="000D4C9E" w:rsidP="00CD4679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распорядительные, методические и нормативные документы о порядке составления и передачи синоптической информации (информации о состоянии погоды)</w:t>
            </w:r>
          </w:p>
          <w:p w14:paraId="43C7EEE6" w14:textId="77777777" w:rsidR="000D4C9E" w:rsidRPr="004F7722" w:rsidRDefault="000D4C9E" w:rsidP="00CD4679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наставления, руководства, инструкции и коды по производству агрометеорологических наблюдений, обработке и контролю их результатов, передаче информации, обобщению данных и подготовке режимно-справочных материалов</w:t>
            </w:r>
          </w:p>
          <w:p w14:paraId="6824CD16" w14:textId="77777777" w:rsidR="000D4C9E" w:rsidRPr="004F7722" w:rsidRDefault="000D4C9E" w:rsidP="00CD4679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порядок и правила наблюдений за опасными агрометеорологическими явлениями</w:t>
            </w:r>
          </w:p>
          <w:p w14:paraId="66DCB588" w14:textId="77777777" w:rsidR="000D4C9E" w:rsidRPr="004F7722" w:rsidRDefault="000D4C9E" w:rsidP="00CD4679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lastRenderedPageBreak/>
              <w:t>правила кодирования и занесения в таблицы и на технический носитель данных агрометеорологических наблюдений</w:t>
            </w:r>
          </w:p>
          <w:p w14:paraId="3C2D1BDE" w14:textId="77777777" w:rsidR="000D4C9E" w:rsidRPr="004F7722" w:rsidRDefault="000D4C9E" w:rsidP="00CD4679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правила составления агрометеорологических обзоров</w:t>
            </w:r>
          </w:p>
          <w:p w14:paraId="2992D7FC" w14:textId="77777777" w:rsidR="000D4C9E" w:rsidRPr="004F7722" w:rsidRDefault="000D4C9E" w:rsidP="00CD4679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наставления, руководства, инструкции и коды по составлению синоптической информации и порядке ее передачи</w:t>
            </w:r>
          </w:p>
          <w:p w14:paraId="0174AB34" w14:textId="77777777" w:rsidR="000D4C9E" w:rsidRPr="004F7722" w:rsidRDefault="000D4C9E" w:rsidP="00CD4679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наставления, руководства, инструкции и коды по составлению синоптической информации и порядке ее передачи</w:t>
            </w:r>
          </w:p>
          <w:p w14:paraId="73D89665" w14:textId="77777777" w:rsidR="000D4C9E" w:rsidRPr="004F7722" w:rsidRDefault="000D4C9E" w:rsidP="00CD4679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распорядительные, методические, нормативные документы о порядке проведения радиозондирования, шаропилотных и метеорологических наблюдений, обработки данных проводимых наблюдений и передачи информации, по эксплуатации электрических приборов</w:t>
            </w:r>
          </w:p>
          <w:p w14:paraId="570E9CD9" w14:textId="77777777" w:rsidR="000D4C9E" w:rsidRPr="004F7722" w:rsidRDefault="000D4C9E" w:rsidP="00CD4679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наставления, руководства, инструкции и коды по производству метеорологических наблюдений, обработке и контролю их результатов, передаче информации</w:t>
            </w:r>
          </w:p>
          <w:p w14:paraId="66A41575" w14:textId="77777777" w:rsidR="000D4C9E" w:rsidRPr="004F7722" w:rsidRDefault="000D4C9E" w:rsidP="00CD4679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схему сбора, автоматизированной обработки, обобщения и использования данных радиозондирования атмосферы</w:t>
            </w:r>
          </w:p>
          <w:p w14:paraId="3FD82789" w14:textId="77777777" w:rsidR="000D4C9E" w:rsidRPr="004F7722" w:rsidRDefault="000D4C9E" w:rsidP="00CD4679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распорядительные, методические, нормативные документы о порядке проведения спутникового зондирования атмосферы и Земли, обработки данных проводимых наблюдений и передачи информации</w:t>
            </w:r>
          </w:p>
          <w:p w14:paraId="62717A2D" w14:textId="77777777" w:rsidR="000D4C9E" w:rsidRPr="004F7722" w:rsidRDefault="000D4C9E" w:rsidP="00CD4679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схему сбора, автоматизированной обработки, обобщения и использования данных зондирования атмосферы</w:t>
            </w:r>
          </w:p>
        </w:tc>
        <w:tc>
          <w:tcPr>
            <w:tcW w:w="1133" w:type="pct"/>
            <w:tcBorders>
              <w:right w:val="nil"/>
            </w:tcBorders>
          </w:tcPr>
          <w:p w14:paraId="3668EE29" w14:textId="77777777" w:rsidR="000D4C9E" w:rsidRPr="00821AB0" w:rsidRDefault="000D4C9E" w:rsidP="00CD467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4C9E" w:rsidRPr="00821AB0" w14:paraId="7634A210" w14:textId="77777777" w:rsidTr="00CD4679">
        <w:tc>
          <w:tcPr>
            <w:tcW w:w="292" w:type="pct"/>
            <w:vMerge/>
            <w:tcBorders>
              <w:left w:val="nil"/>
            </w:tcBorders>
            <w:vAlign w:val="center"/>
          </w:tcPr>
          <w:p w14:paraId="017DC8C5" w14:textId="77777777" w:rsidR="000D4C9E" w:rsidRPr="00821AB0" w:rsidRDefault="000D4C9E" w:rsidP="00CD4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5" w:type="pct"/>
            <w:tcBorders>
              <w:right w:val="nil"/>
            </w:tcBorders>
            <w:vAlign w:val="center"/>
          </w:tcPr>
          <w:p w14:paraId="518BE96F" w14:textId="77777777" w:rsidR="000D4C9E" w:rsidRPr="00821AB0" w:rsidRDefault="000D4C9E" w:rsidP="00CD46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AB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7F87262E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 xml:space="preserve">проводить метеорологические наблюдения в срок </w:t>
            </w:r>
          </w:p>
          <w:p w14:paraId="7ED0BCBA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использовать компьютер и соответствующее программное обеспечение</w:t>
            </w:r>
          </w:p>
          <w:p w14:paraId="28E51BE4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обрабатывать, осуществлять контроль, занесение на технический носитель данных гидрометеорологических наблюдений</w:t>
            </w:r>
          </w:p>
          <w:p w14:paraId="786BB817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составлять таблицы с данными наблюдений</w:t>
            </w:r>
          </w:p>
          <w:p w14:paraId="57824862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организовывать рабочее место в соответствии с требованиями безопасности</w:t>
            </w:r>
          </w:p>
          <w:p w14:paraId="3C1FC586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выбирать наблюдательные участки, составлять план расположения участков и проводить их описание</w:t>
            </w:r>
          </w:p>
          <w:p w14:paraId="29E96B11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обрабатывать, осуществлять контроль, занесение на технический носитель данных агрометеорологических наблюдений</w:t>
            </w:r>
          </w:p>
          <w:p w14:paraId="7ABD264A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контролировать работу приборов и оборудования на метеорологической площадке</w:t>
            </w:r>
          </w:p>
          <w:p w14:paraId="4572F126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организовывать безопасную эксплуатацию радиотехнических информационных систем</w:t>
            </w:r>
          </w:p>
          <w:p w14:paraId="659A19D7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организовать работы по методическому использованию руководящих документов и требований наставлений</w:t>
            </w:r>
          </w:p>
          <w:p w14:paraId="63DE418B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применять программные комплексы в соответствии с требованиями инструкций и руководящих документов</w:t>
            </w:r>
          </w:p>
        </w:tc>
        <w:tc>
          <w:tcPr>
            <w:tcW w:w="1133" w:type="pct"/>
            <w:tcBorders>
              <w:right w:val="nil"/>
            </w:tcBorders>
          </w:tcPr>
          <w:p w14:paraId="608555AC" w14:textId="77777777" w:rsidR="000D4C9E" w:rsidRPr="00821AB0" w:rsidRDefault="000D4C9E" w:rsidP="00CD46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C9E" w:rsidRPr="00821AB0" w14:paraId="1BF0569B" w14:textId="77777777" w:rsidTr="00CD4679">
        <w:tc>
          <w:tcPr>
            <w:tcW w:w="292" w:type="pct"/>
            <w:tcBorders>
              <w:left w:val="nil"/>
            </w:tcBorders>
            <w:shd w:val="clear" w:color="auto" w:fill="E7E6E6"/>
            <w:vAlign w:val="center"/>
          </w:tcPr>
          <w:p w14:paraId="5C3A464F" w14:textId="77777777" w:rsidR="000D4C9E" w:rsidRPr="00821AB0" w:rsidRDefault="000D4C9E" w:rsidP="00CD4679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A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75" w:type="pct"/>
            <w:tcBorders>
              <w:right w:val="nil"/>
            </w:tcBorders>
            <w:shd w:val="clear" w:color="auto" w:fill="E7E6E6"/>
            <w:vAlign w:val="center"/>
          </w:tcPr>
          <w:p w14:paraId="42A82056" w14:textId="77777777" w:rsidR="000D4C9E" w:rsidRPr="00821AB0" w:rsidRDefault="000D4C9E" w:rsidP="00CD4679">
            <w:pPr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1AB0">
              <w:rPr>
                <w:rFonts w:ascii="Times New Roman" w:hAnsi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1133" w:type="pct"/>
            <w:tcBorders>
              <w:right w:val="nil"/>
            </w:tcBorders>
            <w:shd w:val="clear" w:color="auto" w:fill="E7E6E6"/>
          </w:tcPr>
          <w:p w14:paraId="46ED62B3" w14:textId="77777777" w:rsidR="000D4C9E" w:rsidRPr="00821AB0" w:rsidRDefault="000D4C9E" w:rsidP="00CD4679">
            <w:pPr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1AB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D4C9E" w:rsidRPr="00821AB0" w14:paraId="30C2A6DA" w14:textId="77777777" w:rsidTr="00CD4679">
        <w:tc>
          <w:tcPr>
            <w:tcW w:w="292" w:type="pct"/>
            <w:vMerge w:val="restart"/>
            <w:tcBorders>
              <w:left w:val="nil"/>
            </w:tcBorders>
            <w:shd w:val="clear" w:color="auto" w:fill="E7E6E6"/>
            <w:vAlign w:val="center"/>
          </w:tcPr>
          <w:p w14:paraId="6E372929" w14:textId="77777777" w:rsidR="000D4C9E" w:rsidRPr="00821AB0" w:rsidRDefault="000D4C9E" w:rsidP="00CD4679">
            <w:pPr>
              <w:widowControl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5" w:type="pct"/>
            <w:tcBorders>
              <w:right w:val="nil"/>
            </w:tcBorders>
            <w:vAlign w:val="center"/>
          </w:tcPr>
          <w:p w14:paraId="5532F438" w14:textId="77777777" w:rsidR="000D4C9E" w:rsidRPr="00821AB0" w:rsidRDefault="000D4C9E" w:rsidP="00CD46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AB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14:paraId="1ECFD898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область применения и назначение документации и публикаций в бумажной и электронной форме</w:t>
            </w:r>
          </w:p>
          <w:p w14:paraId="26B5074D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технический язык, связанный с профессиональными навыками</w:t>
            </w:r>
          </w:p>
          <w:p w14:paraId="09E5E4C6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 xml:space="preserve">основные требования письменной и устной коммуникации </w:t>
            </w:r>
          </w:p>
          <w:p w14:paraId="53864490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этикет и общепринятые нормы общения</w:t>
            </w:r>
          </w:p>
          <w:p w14:paraId="610130D6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порядок передачи агрометеорологической информации потребителям и ведомствам</w:t>
            </w:r>
          </w:p>
          <w:p w14:paraId="05BB6A7F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порядок предупреждений об опасных природных явлениях и передачи штормовых предупреждений,</w:t>
            </w:r>
          </w:p>
          <w:p w14:paraId="01F13B12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порядок оповещений о агрометеорологической обстановке</w:t>
            </w:r>
          </w:p>
          <w:p w14:paraId="1E73C61B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схему и порядок гидрометеорологического обслуживания организаций и населения по закрепленной зоне</w:t>
            </w:r>
          </w:p>
          <w:p w14:paraId="5A83C5DD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правила составления агрометеорологических справок и обзоров</w:t>
            </w:r>
          </w:p>
          <w:p w14:paraId="0C4A87C7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влияние метеорологических факторов на сельскохозяйственные объекты, запросы потребителей на агрометеорологическую информацию</w:t>
            </w:r>
          </w:p>
          <w:p w14:paraId="2247A4A0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порядок передачи радиолокационной информации потребителям и ведомствам</w:t>
            </w:r>
          </w:p>
          <w:p w14:paraId="318364F8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влияние метеорологических факторов на объекты жизнеобеспечения и хозяйственной деятельности, запросы потребителей на продукты радиолокационной информации</w:t>
            </w:r>
          </w:p>
          <w:p w14:paraId="18C54594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собирать, анализировать и оценивать информацию</w:t>
            </w:r>
          </w:p>
          <w:p w14:paraId="630AFD2E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корректно употреблять и толковать профессиональную терминологию</w:t>
            </w:r>
          </w:p>
          <w:p w14:paraId="379FB351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руководства, инструкции и коды по производству гидрометеорологических наблюдений, обработке и контролю их результатов, передаче информации</w:t>
            </w:r>
          </w:p>
          <w:p w14:paraId="04AEE998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правила составления метеорологических справок</w:t>
            </w:r>
          </w:p>
          <w:p w14:paraId="4544246A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запросы потребителей на метеорологическую информацию</w:t>
            </w:r>
          </w:p>
          <w:p w14:paraId="6235D930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способы анализа и оценки информации из разных источников</w:t>
            </w:r>
          </w:p>
        </w:tc>
        <w:tc>
          <w:tcPr>
            <w:tcW w:w="1133" w:type="pct"/>
            <w:tcBorders>
              <w:right w:val="nil"/>
            </w:tcBorders>
          </w:tcPr>
          <w:p w14:paraId="46D9E8BE" w14:textId="77777777" w:rsidR="000D4C9E" w:rsidRPr="00821AB0" w:rsidRDefault="000D4C9E" w:rsidP="00CD46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C9E" w:rsidRPr="00821AB0" w14:paraId="0F3EFAF9" w14:textId="77777777" w:rsidTr="00CD4679">
        <w:tc>
          <w:tcPr>
            <w:tcW w:w="292" w:type="pct"/>
            <w:vMerge/>
            <w:tcBorders>
              <w:left w:val="nil"/>
            </w:tcBorders>
            <w:vAlign w:val="center"/>
          </w:tcPr>
          <w:p w14:paraId="3687CD44" w14:textId="77777777" w:rsidR="000D4C9E" w:rsidRPr="00821AB0" w:rsidRDefault="000D4C9E" w:rsidP="00CD4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5" w:type="pct"/>
            <w:tcBorders>
              <w:right w:val="nil"/>
            </w:tcBorders>
            <w:vAlign w:val="center"/>
          </w:tcPr>
          <w:p w14:paraId="12DA7BE7" w14:textId="77777777" w:rsidR="000D4C9E" w:rsidRPr="00821AB0" w:rsidRDefault="000D4C9E" w:rsidP="00CD4679">
            <w:pPr>
              <w:ind w:left="80" w:hanging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AB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62D00A5B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 xml:space="preserve">корректно употреблять и толковать профессиональную терминологию </w:t>
            </w:r>
          </w:p>
          <w:p w14:paraId="622A4329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доводить до обслуживаемых организаций и населения гидрометеорологические прогнозы, предупреждения об опасных явлениях и неблагоприятных гидрометеорологических явлениях.</w:t>
            </w:r>
          </w:p>
          <w:p w14:paraId="0A5F70A3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составлять, координировать и передовать (принимать) телеграммы с результатами проводимых наблюдений</w:t>
            </w:r>
          </w:p>
          <w:p w14:paraId="0A70D08B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составлять информационные справки о состоянии погодных условий, состоянии атмосферы</w:t>
            </w:r>
          </w:p>
          <w:p w14:paraId="24FD283C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доводить до сведения обслуживаемых организаций прогнозы погоды</w:t>
            </w:r>
          </w:p>
          <w:p w14:paraId="1EFD4111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передачу гидрометеорологической информации</w:t>
            </w:r>
          </w:p>
          <w:p w14:paraId="74B5F6A6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передавать полученную информацию с помощью различных средств связи и программных комплексов</w:t>
            </w:r>
          </w:p>
          <w:p w14:paraId="03C43778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 xml:space="preserve">собирать, анализировать и оценивать информацию </w:t>
            </w:r>
          </w:p>
          <w:p w14:paraId="19909F22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организовывать взаимодействие между подразделениями учреждения</w:t>
            </w:r>
          </w:p>
        </w:tc>
        <w:tc>
          <w:tcPr>
            <w:tcW w:w="1133" w:type="pct"/>
            <w:tcBorders>
              <w:right w:val="nil"/>
            </w:tcBorders>
          </w:tcPr>
          <w:p w14:paraId="5C359917" w14:textId="77777777" w:rsidR="000D4C9E" w:rsidRPr="00821AB0" w:rsidRDefault="000D4C9E" w:rsidP="00CD4679">
            <w:pPr>
              <w:ind w:left="80" w:hanging="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C9E" w:rsidRPr="00821AB0" w14:paraId="36A98D53" w14:textId="77777777" w:rsidTr="00CD4679">
        <w:tc>
          <w:tcPr>
            <w:tcW w:w="292" w:type="pct"/>
            <w:tcBorders>
              <w:left w:val="nil"/>
            </w:tcBorders>
            <w:shd w:val="clear" w:color="auto" w:fill="E7E6E6"/>
            <w:vAlign w:val="center"/>
          </w:tcPr>
          <w:p w14:paraId="7E2EE058" w14:textId="77777777" w:rsidR="000D4C9E" w:rsidRPr="00821AB0" w:rsidRDefault="000D4C9E" w:rsidP="00CD4679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A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75" w:type="pct"/>
            <w:tcBorders>
              <w:right w:val="nil"/>
            </w:tcBorders>
            <w:shd w:val="clear" w:color="auto" w:fill="E7E6E6"/>
            <w:vAlign w:val="center"/>
          </w:tcPr>
          <w:p w14:paraId="67619185" w14:textId="77777777" w:rsidR="000D4C9E" w:rsidRPr="00821AB0" w:rsidRDefault="000D4C9E" w:rsidP="00CD4679">
            <w:pPr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1AB0">
              <w:rPr>
                <w:rFonts w:ascii="Times New Roman" w:hAnsi="Times New Roman"/>
                <w:b/>
                <w:sz w:val="24"/>
                <w:szCs w:val="24"/>
              </w:rPr>
              <w:t>Менеджмент и творчество</w:t>
            </w:r>
          </w:p>
        </w:tc>
        <w:tc>
          <w:tcPr>
            <w:tcW w:w="1133" w:type="pct"/>
            <w:tcBorders>
              <w:right w:val="nil"/>
            </w:tcBorders>
            <w:shd w:val="clear" w:color="auto" w:fill="E7E6E6"/>
          </w:tcPr>
          <w:p w14:paraId="25187768" w14:textId="77777777" w:rsidR="000D4C9E" w:rsidRPr="00821AB0" w:rsidRDefault="000D4C9E" w:rsidP="00CD4679">
            <w:pPr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1AB0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0D4C9E" w:rsidRPr="00821AB0" w14:paraId="62BEA171" w14:textId="77777777" w:rsidTr="00CD4679">
        <w:tc>
          <w:tcPr>
            <w:tcW w:w="292" w:type="pct"/>
            <w:vMerge w:val="restart"/>
            <w:tcBorders>
              <w:left w:val="nil"/>
            </w:tcBorders>
            <w:shd w:val="clear" w:color="auto" w:fill="E7E6E6"/>
            <w:vAlign w:val="center"/>
          </w:tcPr>
          <w:p w14:paraId="219F7A01" w14:textId="77777777" w:rsidR="000D4C9E" w:rsidRPr="00821AB0" w:rsidRDefault="000D4C9E" w:rsidP="00CD4679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5" w:type="pct"/>
            <w:tcBorders>
              <w:right w:val="nil"/>
            </w:tcBorders>
            <w:vAlign w:val="center"/>
          </w:tcPr>
          <w:p w14:paraId="7E182B76" w14:textId="77777777" w:rsidR="000D4C9E" w:rsidRPr="00821AB0" w:rsidRDefault="000D4C9E" w:rsidP="00CD46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AB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14:paraId="0048496E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структуру органов управления организации</w:t>
            </w:r>
          </w:p>
          <w:p w14:paraId="7035A24D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способы анализа и оценки информации из разных источников</w:t>
            </w:r>
          </w:p>
          <w:p w14:paraId="54A05DA8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методы взаимодействия подразделений учреждения</w:t>
            </w:r>
          </w:p>
          <w:p w14:paraId="2735DDA9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методы анализа радиолокационной метеорологической информации</w:t>
            </w:r>
          </w:p>
          <w:p w14:paraId="588557E3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методы составления описания гидрометеорологических характеристик атмосферных явлений</w:t>
            </w:r>
          </w:p>
          <w:p w14:paraId="0E8981D9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систему управления гидрометеорологическими подразделениями и службами</w:t>
            </w:r>
          </w:p>
          <w:p w14:paraId="4C472844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методы интерпретации закодированной метеорологической информации</w:t>
            </w:r>
          </w:p>
          <w:p w14:paraId="60E088A6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принципы составления аэрологической диаграммы на печатном носителе</w:t>
            </w:r>
          </w:p>
        </w:tc>
        <w:tc>
          <w:tcPr>
            <w:tcW w:w="1133" w:type="pct"/>
            <w:tcBorders>
              <w:right w:val="nil"/>
            </w:tcBorders>
          </w:tcPr>
          <w:p w14:paraId="20E7413E" w14:textId="77777777" w:rsidR="000D4C9E" w:rsidRPr="00821AB0" w:rsidRDefault="000D4C9E" w:rsidP="00CD46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C9E" w:rsidRPr="00821AB0" w14:paraId="547A99B8" w14:textId="77777777" w:rsidTr="00CD4679">
        <w:tc>
          <w:tcPr>
            <w:tcW w:w="292" w:type="pct"/>
            <w:vMerge/>
            <w:tcBorders>
              <w:left w:val="nil"/>
            </w:tcBorders>
            <w:vAlign w:val="center"/>
          </w:tcPr>
          <w:p w14:paraId="4644558D" w14:textId="77777777" w:rsidR="000D4C9E" w:rsidRPr="00821AB0" w:rsidRDefault="000D4C9E" w:rsidP="00CD4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5" w:type="pct"/>
            <w:tcBorders>
              <w:right w:val="nil"/>
            </w:tcBorders>
            <w:vAlign w:val="center"/>
          </w:tcPr>
          <w:p w14:paraId="4692D279" w14:textId="77777777" w:rsidR="000D4C9E" w:rsidRPr="00821AB0" w:rsidRDefault="000D4C9E" w:rsidP="00CD4679">
            <w:pPr>
              <w:ind w:left="80" w:hanging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AB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09A1340B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</w:t>
            </w:r>
            <w:r w:rsidRPr="004F7722">
              <w:rPr>
                <w:rFonts w:ascii="Times New Roman" w:hAnsi="Times New Roman"/>
                <w:sz w:val="24"/>
                <w:szCs w:val="24"/>
              </w:rPr>
              <w:t>обирать, анализировать и оценивать информацию</w:t>
            </w:r>
          </w:p>
          <w:p w14:paraId="0856336F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 xml:space="preserve">осуществлять информационную работу: составлять, кодировать и передавать(принимать) телеграммы с результатами различных наблюдений </w:t>
            </w:r>
          </w:p>
          <w:p w14:paraId="6DFFEDF5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составлять обзоры, справки и предупреждения об опасных и неблагоприятных гидрометеорологических явлениях по закрепленной территории деятельности</w:t>
            </w:r>
          </w:p>
          <w:p w14:paraId="0E58B888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производить анализ карт, полученных с доплеровского метеорологического радиолокатора</w:t>
            </w:r>
          </w:p>
          <w:p w14:paraId="7CABFBDD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 xml:space="preserve">составлять гидрометеорологическое описание </w:t>
            </w:r>
          </w:p>
          <w:p w14:paraId="6CEA51E8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выполнять работы по наноске метеорологической информации на картографическую основу</w:t>
            </w:r>
          </w:p>
          <w:p w14:paraId="74551E99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выполнять работы по анализу построенной синоптической карты</w:t>
            </w:r>
          </w:p>
          <w:p w14:paraId="0083D463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выполнять гидрометеорологические описания процессов, происходящих в нижних слоях атмосферы</w:t>
            </w:r>
          </w:p>
          <w:p w14:paraId="5C7796BB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составлять (строить) аэрологическую диаграмму по заданным параметрам</w:t>
            </w:r>
          </w:p>
          <w:p w14:paraId="72DE69AF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выполнять работы по анализу построенной аэрологической диаграммы</w:t>
            </w:r>
          </w:p>
          <w:p w14:paraId="59895D80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участвовать в обработке данных</w:t>
            </w:r>
          </w:p>
        </w:tc>
        <w:tc>
          <w:tcPr>
            <w:tcW w:w="1133" w:type="pct"/>
            <w:tcBorders>
              <w:right w:val="nil"/>
            </w:tcBorders>
          </w:tcPr>
          <w:p w14:paraId="05D4EC51" w14:textId="77777777" w:rsidR="000D4C9E" w:rsidRPr="00821AB0" w:rsidRDefault="000D4C9E" w:rsidP="00CD4679">
            <w:pPr>
              <w:ind w:left="80" w:hanging="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C9E" w:rsidRPr="00821AB0" w14:paraId="3D0DBCF1" w14:textId="77777777" w:rsidTr="00CD4679">
        <w:tc>
          <w:tcPr>
            <w:tcW w:w="292" w:type="pct"/>
            <w:tcBorders>
              <w:left w:val="nil"/>
            </w:tcBorders>
            <w:shd w:val="clear" w:color="auto" w:fill="E7E6E6"/>
            <w:vAlign w:val="center"/>
          </w:tcPr>
          <w:p w14:paraId="7E680DD1" w14:textId="77777777" w:rsidR="000D4C9E" w:rsidRPr="00821AB0" w:rsidRDefault="000D4C9E" w:rsidP="00CD4679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AB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75" w:type="pct"/>
            <w:tcBorders>
              <w:right w:val="nil"/>
            </w:tcBorders>
            <w:shd w:val="clear" w:color="auto" w:fill="E7E6E6"/>
            <w:vAlign w:val="center"/>
          </w:tcPr>
          <w:p w14:paraId="78E7134B" w14:textId="77777777" w:rsidR="000D4C9E" w:rsidRPr="00821AB0" w:rsidRDefault="000D4C9E" w:rsidP="00CD4679">
            <w:pPr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1AB0">
              <w:rPr>
                <w:rFonts w:ascii="Times New Roman" w:hAnsi="Times New Roman"/>
                <w:b/>
                <w:sz w:val="24"/>
                <w:szCs w:val="24"/>
              </w:rPr>
              <w:t>Ресурсы: оборудование, инструменты, материалы, в том числе деньги</w:t>
            </w:r>
          </w:p>
        </w:tc>
        <w:tc>
          <w:tcPr>
            <w:tcW w:w="1133" w:type="pct"/>
            <w:tcBorders>
              <w:right w:val="nil"/>
            </w:tcBorders>
            <w:shd w:val="clear" w:color="auto" w:fill="E7E6E6"/>
          </w:tcPr>
          <w:p w14:paraId="53DC1490" w14:textId="77777777" w:rsidR="000D4C9E" w:rsidRPr="00821AB0" w:rsidRDefault="000D4C9E" w:rsidP="00CD4679">
            <w:pPr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1AB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D4C9E" w:rsidRPr="00821AB0" w14:paraId="28E629A4" w14:textId="77777777" w:rsidTr="00CD4679">
        <w:tc>
          <w:tcPr>
            <w:tcW w:w="292" w:type="pct"/>
            <w:vMerge w:val="restart"/>
            <w:tcBorders>
              <w:left w:val="nil"/>
            </w:tcBorders>
            <w:shd w:val="clear" w:color="auto" w:fill="E7E6E6"/>
            <w:vAlign w:val="center"/>
          </w:tcPr>
          <w:p w14:paraId="53164137" w14:textId="77777777" w:rsidR="000D4C9E" w:rsidRPr="00821AB0" w:rsidRDefault="000D4C9E" w:rsidP="00CD4679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5" w:type="pct"/>
            <w:tcBorders>
              <w:right w:val="nil"/>
            </w:tcBorders>
            <w:vAlign w:val="center"/>
          </w:tcPr>
          <w:p w14:paraId="17D0C8C1" w14:textId="77777777" w:rsidR="000D4C9E" w:rsidRPr="00821AB0" w:rsidRDefault="000D4C9E" w:rsidP="00CD46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AB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14:paraId="3FB24B90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lastRenderedPageBreak/>
              <w:t>устройство, правила эксплуатации применяемых средств измерений гидрометеорологического назначения</w:t>
            </w:r>
          </w:p>
        </w:tc>
        <w:tc>
          <w:tcPr>
            <w:tcW w:w="1133" w:type="pct"/>
            <w:tcBorders>
              <w:right w:val="nil"/>
            </w:tcBorders>
          </w:tcPr>
          <w:p w14:paraId="360996AD" w14:textId="77777777" w:rsidR="000D4C9E" w:rsidRPr="00821AB0" w:rsidRDefault="000D4C9E" w:rsidP="00CD46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C9E" w:rsidRPr="00821AB0" w14:paraId="214BC5AD" w14:textId="77777777" w:rsidTr="00CD4679">
        <w:tc>
          <w:tcPr>
            <w:tcW w:w="292" w:type="pct"/>
            <w:vMerge/>
            <w:tcBorders>
              <w:left w:val="nil"/>
            </w:tcBorders>
            <w:vAlign w:val="center"/>
          </w:tcPr>
          <w:p w14:paraId="20D8344C" w14:textId="77777777" w:rsidR="000D4C9E" w:rsidRPr="00821AB0" w:rsidRDefault="000D4C9E" w:rsidP="00CD4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5" w:type="pct"/>
            <w:tcBorders>
              <w:right w:val="nil"/>
            </w:tcBorders>
            <w:vAlign w:val="center"/>
          </w:tcPr>
          <w:p w14:paraId="215B1889" w14:textId="77777777" w:rsidR="000D4C9E" w:rsidRPr="00821AB0" w:rsidRDefault="000D4C9E" w:rsidP="00CD467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AB0">
              <w:rPr>
                <w:rFonts w:ascii="Times New Roman" w:hAnsi="Times New Roman"/>
                <w:sz w:val="24"/>
                <w:szCs w:val="24"/>
              </w:rPr>
              <w:t>Специалист должен уметь</w:t>
            </w:r>
            <w:r w:rsidRPr="00821AB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14:paraId="3EC8F9D7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 xml:space="preserve">обеспечивать эксплуатацию технических средств, устройств, применяемых для гидрометеорологических наблюдений </w:t>
            </w:r>
          </w:p>
          <w:p w14:paraId="3F257E2E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участвовать в монтаже</w:t>
            </w:r>
            <w:r w:rsidRPr="004F7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технических средств измерений и обработки данных</w:t>
            </w:r>
          </w:p>
        </w:tc>
        <w:tc>
          <w:tcPr>
            <w:tcW w:w="1133" w:type="pct"/>
            <w:tcBorders>
              <w:right w:val="nil"/>
            </w:tcBorders>
          </w:tcPr>
          <w:p w14:paraId="1C6672B8" w14:textId="77777777" w:rsidR="000D4C9E" w:rsidRPr="00821AB0" w:rsidRDefault="000D4C9E" w:rsidP="00CD46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C9E" w:rsidRPr="00821AB0" w14:paraId="0765C38D" w14:textId="77777777" w:rsidTr="00CD4679">
        <w:tc>
          <w:tcPr>
            <w:tcW w:w="292" w:type="pct"/>
            <w:tcBorders>
              <w:left w:val="nil"/>
            </w:tcBorders>
            <w:shd w:val="clear" w:color="auto" w:fill="E7E6E6"/>
            <w:vAlign w:val="center"/>
          </w:tcPr>
          <w:p w14:paraId="72EB469A" w14:textId="77777777" w:rsidR="000D4C9E" w:rsidRPr="00821AB0" w:rsidRDefault="000D4C9E" w:rsidP="00CD4679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AB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75" w:type="pct"/>
            <w:tcBorders>
              <w:right w:val="nil"/>
            </w:tcBorders>
            <w:shd w:val="clear" w:color="auto" w:fill="F2F2F2"/>
            <w:vAlign w:val="center"/>
          </w:tcPr>
          <w:p w14:paraId="47006A18" w14:textId="77777777" w:rsidR="000D4C9E" w:rsidRPr="00821AB0" w:rsidRDefault="000D4C9E" w:rsidP="00CD4679">
            <w:pPr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1AB0">
              <w:rPr>
                <w:rFonts w:ascii="Times New Roman" w:hAnsi="Times New Roman"/>
                <w:b/>
                <w:sz w:val="24"/>
                <w:szCs w:val="24"/>
              </w:rPr>
              <w:t>ПО и программирование</w:t>
            </w:r>
          </w:p>
        </w:tc>
        <w:tc>
          <w:tcPr>
            <w:tcW w:w="1133" w:type="pct"/>
            <w:tcBorders>
              <w:right w:val="nil"/>
            </w:tcBorders>
            <w:shd w:val="clear" w:color="auto" w:fill="F2F2F2"/>
          </w:tcPr>
          <w:p w14:paraId="75F30723" w14:textId="77777777" w:rsidR="000D4C9E" w:rsidRPr="00821AB0" w:rsidRDefault="000D4C9E" w:rsidP="00CD4679">
            <w:pPr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1AB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0D4C9E" w:rsidRPr="00821AB0" w14:paraId="519F5203" w14:textId="77777777" w:rsidTr="00CD4679">
        <w:tc>
          <w:tcPr>
            <w:tcW w:w="292" w:type="pct"/>
            <w:vMerge w:val="restart"/>
            <w:tcBorders>
              <w:left w:val="nil"/>
              <w:bottom w:val="nil"/>
            </w:tcBorders>
            <w:shd w:val="clear" w:color="auto" w:fill="E7E6E6"/>
            <w:vAlign w:val="center"/>
          </w:tcPr>
          <w:p w14:paraId="660BB92F" w14:textId="77777777" w:rsidR="000D4C9E" w:rsidRPr="00821AB0" w:rsidRDefault="000D4C9E" w:rsidP="00CD4679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5" w:type="pct"/>
            <w:tcBorders>
              <w:right w:val="nil"/>
            </w:tcBorders>
            <w:shd w:val="clear" w:color="auto" w:fill="FFFFFF"/>
            <w:vAlign w:val="center"/>
          </w:tcPr>
          <w:p w14:paraId="6ACC2C6B" w14:textId="77777777" w:rsidR="000D4C9E" w:rsidRPr="00821AB0" w:rsidRDefault="000D4C9E" w:rsidP="00CD46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AB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14:paraId="35D0F7BD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назначение и устройство специализированного программного обеспечения АРМ Метеоролога</w:t>
            </w:r>
          </w:p>
          <w:p w14:paraId="2CBCD2AC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технологию сбора, анализа и оценки гидрометеорологической информации с помощью программного обеспечения АРМ Метеоролога</w:t>
            </w:r>
          </w:p>
          <w:p w14:paraId="62EACF1F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назначение и устройство специализированного программного обеспечения "Первичная система обработки накопления и анализа метеорологической информации станций" (ПЕРСОНА МИС)</w:t>
            </w:r>
          </w:p>
          <w:p w14:paraId="6518D2C4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технологию сбора, анализа и оценки гидрометеорологической информации с помощью программного обеспечения "Первичная система обработки накопления и анализа метеорологической информации станций" (ПЕРСОНА МИС)</w:t>
            </w:r>
          </w:p>
          <w:p w14:paraId="045AA8BC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 xml:space="preserve">назначение и устройство специализированного программного обеспечения программного обеспечения ARMAGRO </w:t>
            </w:r>
          </w:p>
          <w:p w14:paraId="2507ED9E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технологию сбора, анализа и оценки агрометеорологической информации с помощью программного обеспечения ARMAGRO</w:t>
            </w:r>
          </w:p>
          <w:p w14:paraId="3C339E84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 xml:space="preserve">производить анализ и управление данными агрометеорологических наблюдений в установленных формах с применением программного обеспечения ARMAGRO </w:t>
            </w:r>
          </w:p>
          <w:p w14:paraId="2354F8CF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назначение и устройство специализированного программного обеспечения «ГИМЕТ-2010»</w:t>
            </w:r>
          </w:p>
          <w:p w14:paraId="0DD9E249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назначение и устройство графических и текстовых редакторов, периферийных устройств</w:t>
            </w:r>
          </w:p>
        </w:tc>
        <w:tc>
          <w:tcPr>
            <w:tcW w:w="1133" w:type="pct"/>
            <w:tcBorders>
              <w:right w:val="nil"/>
            </w:tcBorders>
            <w:shd w:val="clear" w:color="auto" w:fill="FFFFFF"/>
          </w:tcPr>
          <w:p w14:paraId="7ACAD020" w14:textId="77777777" w:rsidR="000D4C9E" w:rsidRPr="00821AB0" w:rsidRDefault="000D4C9E" w:rsidP="00CD46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C9E" w:rsidRPr="00821AB0" w14:paraId="759D386D" w14:textId="77777777" w:rsidTr="00CD4679">
        <w:tc>
          <w:tcPr>
            <w:tcW w:w="292" w:type="pct"/>
            <w:vMerge/>
            <w:tcBorders>
              <w:left w:val="nil"/>
              <w:bottom w:val="nil"/>
            </w:tcBorders>
            <w:vAlign w:val="center"/>
          </w:tcPr>
          <w:p w14:paraId="681A16A1" w14:textId="77777777" w:rsidR="000D4C9E" w:rsidRPr="00821AB0" w:rsidRDefault="000D4C9E" w:rsidP="00CD4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5" w:type="pct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4BE2FAA6" w14:textId="77777777" w:rsidR="000D4C9E" w:rsidRPr="00821AB0" w:rsidRDefault="000D4C9E" w:rsidP="00CD46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AB0">
              <w:rPr>
                <w:rFonts w:ascii="Times New Roman" w:hAnsi="Times New Roman"/>
                <w:sz w:val="24"/>
                <w:szCs w:val="24"/>
              </w:rPr>
              <w:t>Специалист должен уметь</w:t>
            </w:r>
            <w:r w:rsidRPr="00821AB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14:paraId="5DB69C2D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работать с программным обеспечением АРМ Метеоролога, вводить визуально наблюдаемую информацию</w:t>
            </w:r>
          </w:p>
          <w:p w14:paraId="41925D70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пользоваться графическими редакторами и средствами отображения информации</w:t>
            </w:r>
          </w:p>
          <w:p w14:paraId="27176B87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выполнять операции по применению текстовых редакторов для формирования анализа данных</w:t>
            </w:r>
          </w:p>
          <w:p w14:paraId="4884EBB7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работать с программным обеспечением ПЕРСОНА МИС, вводить гидрометеорологическую информацию</w:t>
            </w:r>
          </w:p>
          <w:p w14:paraId="2E53A4DF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t>выполнять синтаксический и семантический контроль данных метеорологических наблюдений</w:t>
            </w:r>
          </w:p>
          <w:p w14:paraId="59E8CD3C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22">
              <w:rPr>
                <w:rFonts w:ascii="Times New Roman" w:hAnsi="Times New Roman"/>
                <w:sz w:val="24"/>
                <w:szCs w:val="24"/>
              </w:rPr>
              <w:lastRenderedPageBreak/>
              <w:t>работать с программным обеспечением ARMAGRO, вводить агрометеорологическую информацию</w:t>
            </w:r>
          </w:p>
          <w:p w14:paraId="531668E9" w14:textId="77777777" w:rsidR="000D4C9E" w:rsidRPr="004F7722" w:rsidRDefault="000D4C9E" w:rsidP="00CD4679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pct"/>
            <w:tcBorders>
              <w:bottom w:val="nil"/>
              <w:right w:val="nil"/>
            </w:tcBorders>
            <w:shd w:val="clear" w:color="auto" w:fill="FFFFFF"/>
          </w:tcPr>
          <w:p w14:paraId="1DC3A4FD" w14:textId="77777777" w:rsidR="000D4C9E" w:rsidRPr="00821AB0" w:rsidRDefault="000D4C9E" w:rsidP="00CD46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8AA87B" w14:textId="77777777" w:rsidR="000D4C9E" w:rsidRDefault="000D4C9E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016E4C55" w14:textId="77777777" w:rsidR="000D4C9E" w:rsidRPr="00E579D6" w:rsidRDefault="000D4C9E" w:rsidP="00C17B0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vertAlign w:val="subscript"/>
        </w:rPr>
      </w:pPr>
    </w:p>
    <w:p w14:paraId="7F72FD97" w14:textId="77777777" w:rsidR="000D4C9E" w:rsidRPr="001A618F" w:rsidRDefault="000D4C9E" w:rsidP="001A618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sz w:val="28"/>
          <w:szCs w:val="28"/>
        </w:rPr>
        <w:br w:type="page"/>
      </w:r>
      <w:bookmarkStart w:id="7" w:name="_Toc78885655"/>
      <w:bookmarkStart w:id="8" w:name="_Toc142037186"/>
      <w:r w:rsidRPr="001A618F">
        <w:rPr>
          <w:rFonts w:ascii="Times New Roman" w:hAnsi="Times New Roman"/>
          <w:b/>
          <w:sz w:val="24"/>
          <w:szCs w:val="24"/>
        </w:rPr>
        <w:lastRenderedPageBreak/>
        <w:t>1.3. ТРЕБОВАНИЯ К СХЕМЕ ОЦЕНКИ</w:t>
      </w:r>
      <w:bookmarkEnd w:id="7"/>
      <w:bookmarkEnd w:id="8"/>
    </w:p>
    <w:p w14:paraId="79778A35" w14:textId="77777777" w:rsidR="000D4C9E" w:rsidRDefault="000D4C9E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 №2.</w:t>
      </w:r>
    </w:p>
    <w:p w14:paraId="79FDFE79" w14:textId="77777777" w:rsidR="000D4C9E" w:rsidRDefault="000D4C9E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20186577" w14:textId="77777777" w:rsidR="000D4C9E" w:rsidRPr="00640E46" w:rsidRDefault="000D4C9E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ребований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0"/>
        <w:gridCol w:w="363"/>
        <w:gridCol w:w="1002"/>
        <w:gridCol w:w="970"/>
        <w:gridCol w:w="1088"/>
        <w:gridCol w:w="1090"/>
        <w:gridCol w:w="968"/>
        <w:gridCol w:w="1056"/>
        <w:gridCol w:w="943"/>
        <w:gridCol w:w="1210"/>
      </w:tblGrid>
      <w:tr w:rsidR="000D4C9E" w:rsidRPr="00821AB0" w14:paraId="455D6EFE" w14:textId="77777777" w:rsidTr="00CD4679">
        <w:trPr>
          <w:trHeight w:val="1538"/>
          <w:jc w:val="center"/>
        </w:trPr>
        <w:tc>
          <w:tcPr>
            <w:tcW w:w="4364" w:type="pct"/>
            <w:gridSpan w:val="9"/>
            <w:shd w:val="clear" w:color="auto" w:fill="92D050"/>
            <w:vAlign w:val="center"/>
          </w:tcPr>
          <w:p w14:paraId="62F9434C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21AB0">
              <w:rPr>
                <w:rFonts w:ascii="Times New Roman" w:hAnsi="Times New Roman"/>
                <w:b/>
                <w:lang w:eastAsia="ru-RU"/>
              </w:rPr>
              <w:t>Критерий/Модуль</w:t>
            </w:r>
          </w:p>
        </w:tc>
        <w:tc>
          <w:tcPr>
            <w:tcW w:w="636" w:type="pct"/>
            <w:shd w:val="clear" w:color="auto" w:fill="92D050"/>
            <w:vAlign w:val="center"/>
          </w:tcPr>
          <w:p w14:paraId="0F9795E0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21AB0">
              <w:rPr>
                <w:rFonts w:ascii="Times New Roman" w:hAnsi="Times New Roman"/>
                <w:b/>
                <w:lang w:eastAsia="ru-RU"/>
              </w:rPr>
              <w:t>Итого баллов за раздел ТРЕБОВАНИЙ КОМПЕТЕНЦИИ</w:t>
            </w:r>
          </w:p>
        </w:tc>
      </w:tr>
      <w:tr w:rsidR="000D4C9E" w:rsidRPr="00821AB0" w14:paraId="7B9DC474" w14:textId="77777777" w:rsidTr="00CD4679">
        <w:trPr>
          <w:trHeight w:val="50"/>
          <w:jc w:val="center"/>
        </w:trPr>
        <w:tc>
          <w:tcPr>
            <w:tcW w:w="431" w:type="pct"/>
            <w:vMerge w:val="restart"/>
            <w:shd w:val="clear" w:color="auto" w:fill="92D050"/>
            <w:vAlign w:val="center"/>
          </w:tcPr>
          <w:p w14:paraId="2C77DE17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21AB0">
              <w:rPr>
                <w:rFonts w:ascii="Times New Roman" w:hAnsi="Times New Roman"/>
                <w:b/>
                <w:lang w:eastAsia="ru-RU"/>
              </w:rPr>
              <w:t>Разделы ТРЕБОВАНИЙ КОМПЕТЕНЦИИ</w:t>
            </w:r>
          </w:p>
        </w:tc>
        <w:tc>
          <w:tcPr>
            <w:tcW w:w="191" w:type="pct"/>
            <w:shd w:val="clear" w:color="auto" w:fill="92D050"/>
            <w:vAlign w:val="center"/>
          </w:tcPr>
          <w:p w14:paraId="0D8FEDB4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lang w:eastAsia="ru-RU"/>
              </w:rPr>
            </w:pPr>
          </w:p>
        </w:tc>
        <w:tc>
          <w:tcPr>
            <w:tcW w:w="527" w:type="pct"/>
            <w:shd w:val="clear" w:color="auto" w:fill="00B050"/>
            <w:vAlign w:val="center"/>
          </w:tcPr>
          <w:p w14:paraId="659EC198" w14:textId="77777777" w:rsidR="000D4C9E" w:rsidRPr="000C2B48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lang w:val="en-US" w:eastAsia="ru-RU"/>
              </w:rPr>
            </w:pPr>
            <w:r w:rsidRPr="000C2B48">
              <w:rPr>
                <w:rFonts w:ascii="Times New Roman" w:hAnsi="Times New Roman"/>
                <w:b/>
                <w:color w:val="FFFFFF" w:themeColor="background1"/>
                <w:lang w:val="en-US" w:eastAsia="ru-RU"/>
              </w:rPr>
              <w:t>A</w:t>
            </w:r>
          </w:p>
        </w:tc>
        <w:tc>
          <w:tcPr>
            <w:tcW w:w="510" w:type="pct"/>
            <w:shd w:val="clear" w:color="auto" w:fill="00B050"/>
            <w:vAlign w:val="center"/>
          </w:tcPr>
          <w:p w14:paraId="1675CEB2" w14:textId="77777777" w:rsidR="000D4C9E" w:rsidRPr="000C2B48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lang w:eastAsia="ru-RU"/>
              </w:rPr>
            </w:pPr>
            <w:r w:rsidRPr="000C2B48">
              <w:rPr>
                <w:rFonts w:ascii="Times New Roman" w:hAnsi="Times New Roman"/>
                <w:b/>
                <w:color w:val="FFFFFF" w:themeColor="background1"/>
                <w:lang w:eastAsia="ru-RU"/>
              </w:rPr>
              <w:t>Б</w:t>
            </w:r>
          </w:p>
        </w:tc>
        <w:tc>
          <w:tcPr>
            <w:tcW w:w="572" w:type="pct"/>
            <w:shd w:val="clear" w:color="auto" w:fill="00B050"/>
            <w:vAlign w:val="center"/>
          </w:tcPr>
          <w:p w14:paraId="40873A69" w14:textId="77777777" w:rsidR="000D4C9E" w:rsidRPr="000C2B48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lang w:eastAsia="ru-RU"/>
              </w:rPr>
            </w:pPr>
            <w:r w:rsidRPr="000C2B48">
              <w:rPr>
                <w:rFonts w:ascii="Times New Roman" w:hAnsi="Times New Roman"/>
                <w:b/>
                <w:color w:val="FFFFFF" w:themeColor="background1"/>
                <w:lang w:eastAsia="ru-RU"/>
              </w:rPr>
              <w:t>В</w:t>
            </w:r>
          </w:p>
        </w:tc>
        <w:tc>
          <w:tcPr>
            <w:tcW w:w="573" w:type="pct"/>
            <w:shd w:val="clear" w:color="auto" w:fill="00B050"/>
            <w:vAlign w:val="center"/>
          </w:tcPr>
          <w:p w14:paraId="1ED8AD61" w14:textId="77777777" w:rsidR="000D4C9E" w:rsidRPr="000C2B48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lang w:eastAsia="ru-RU"/>
              </w:rPr>
            </w:pPr>
            <w:r w:rsidRPr="000C2B48">
              <w:rPr>
                <w:rFonts w:ascii="Times New Roman" w:hAnsi="Times New Roman"/>
                <w:b/>
                <w:color w:val="FFFFFF" w:themeColor="background1"/>
                <w:lang w:eastAsia="ru-RU"/>
              </w:rPr>
              <w:t>Г</w:t>
            </w:r>
          </w:p>
        </w:tc>
        <w:tc>
          <w:tcPr>
            <w:tcW w:w="509" w:type="pct"/>
            <w:shd w:val="clear" w:color="auto" w:fill="00B050"/>
            <w:vAlign w:val="center"/>
          </w:tcPr>
          <w:p w14:paraId="798036E7" w14:textId="77777777" w:rsidR="000D4C9E" w:rsidRPr="000C2B48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lang w:eastAsia="ru-RU"/>
              </w:rPr>
            </w:pPr>
            <w:r w:rsidRPr="000C2B48">
              <w:rPr>
                <w:rFonts w:ascii="Times New Roman" w:hAnsi="Times New Roman"/>
                <w:b/>
                <w:color w:val="FFFFFF" w:themeColor="background1"/>
                <w:lang w:eastAsia="ru-RU"/>
              </w:rPr>
              <w:t>Д</w:t>
            </w:r>
          </w:p>
        </w:tc>
        <w:tc>
          <w:tcPr>
            <w:tcW w:w="555" w:type="pct"/>
            <w:shd w:val="clear" w:color="auto" w:fill="00B050"/>
            <w:vAlign w:val="center"/>
          </w:tcPr>
          <w:p w14:paraId="46C745DC" w14:textId="77777777" w:rsidR="000D4C9E" w:rsidRPr="000C2B48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lang w:eastAsia="ru-RU"/>
              </w:rPr>
            </w:pPr>
            <w:r w:rsidRPr="000C2B48">
              <w:rPr>
                <w:rFonts w:ascii="Times New Roman" w:hAnsi="Times New Roman"/>
                <w:b/>
                <w:color w:val="FFFFFF" w:themeColor="background1"/>
                <w:lang w:eastAsia="ru-RU"/>
              </w:rPr>
              <w:t>Е</w:t>
            </w:r>
          </w:p>
        </w:tc>
        <w:tc>
          <w:tcPr>
            <w:tcW w:w="496" w:type="pct"/>
            <w:shd w:val="clear" w:color="auto" w:fill="00B050"/>
            <w:vAlign w:val="center"/>
          </w:tcPr>
          <w:p w14:paraId="65CFF232" w14:textId="7CB668A2" w:rsidR="000D4C9E" w:rsidRPr="000C2B48" w:rsidRDefault="000D4C9E" w:rsidP="00CD4679">
            <w:pPr>
              <w:spacing w:after="0" w:line="240" w:lineRule="auto"/>
              <w:ind w:right="31" w:hanging="176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0C2B48">
              <w:rPr>
                <w:rFonts w:ascii="Times New Roman" w:hAnsi="Times New Roman"/>
                <w:b/>
                <w:color w:val="FFFFFF" w:themeColor="background1"/>
                <w:lang w:eastAsia="ru-RU"/>
              </w:rPr>
              <w:t>Ж</w:t>
            </w:r>
          </w:p>
        </w:tc>
        <w:tc>
          <w:tcPr>
            <w:tcW w:w="636" w:type="pct"/>
            <w:shd w:val="clear" w:color="auto" w:fill="00B050"/>
            <w:vAlign w:val="center"/>
          </w:tcPr>
          <w:p w14:paraId="758B49DE" w14:textId="77777777" w:rsidR="000D4C9E" w:rsidRPr="000C2B48" w:rsidRDefault="000D4C9E" w:rsidP="000C2B48">
            <w:pPr>
              <w:spacing w:after="0" w:line="240" w:lineRule="auto"/>
              <w:ind w:right="172" w:hanging="176"/>
              <w:jc w:val="center"/>
              <w:rPr>
                <w:rFonts w:ascii="Times New Roman" w:hAnsi="Times New Roman"/>
                <w:b/>
                <w:color w:val="FFFFFF" w:themeColor="background1"/>
                <w:lang w:eastAsia="ru-RU"/>
              </w:rPr>
            </w:pPr>
          </w:p>
        </w:tc>
      </w:tr>
      <w:tr w:rsidR="000D4C9E" w:rsidRPr="00821AB0" w14:paraId="3155BA4C" w14:textId="77777777" w:rsidTr="00CD4679">
        <w:trPr>
          <w:trHeight w:val="473"/>
          <w:jc w:val="center"/>
        </w:trPr>
        <w:tc>
          <w:tcPr>
            <w:tcW w:w="431" w:type="pct"/>
            <w:vMerge/>
            <w:shd w:val="clear" w:color="auto" w:fill="92D050"/>
            <w:vAlign w:val="center"/>
          </w:tcPr>
          <w:p w14:paraId="6E868B40" w14:textId="77777777" w:rsidR="000D4C9E" w:rsidRPr="00821AB0" w:rsidRDefault="000D4C9E" w:rsidP="00CD467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1" w:type="pct"/>
            <w:shd w:val="clear" w:color="auto" w:fill="00B050"/>
            <w:vAlign w:val="center"/>
          </w:tcPr>
          <w:p w14:paraId="3A9912DB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lang w:val="en-US" w:eastAsia="ru-RU"/>
              </w:rPr>
            </w:pPr>
            <w:r w:rsidRPr="00821AB0">
              <w:rPr>
                <w:rFonts w:ascii="Times New Roman" w:hAnsi="Times New Roman"/>
                <w:b/>
                <w:color w:val="FFFFFF"/>
                <w:lang w:val="en-US" w:eastAsia="ru-RU"/>
              </w:rPr>
              <w:t>1</w:t>
            </w:r>
          </w:p>
        </w:tc>
        <w:tc>
          <w:tcPr>
            <w:tcW w:w="527" w:type="pct"/>
            <w:vAlign w:val="center"/>
          </w:tcPr>
          <w:p w14:paraId="1D753819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3,5</w:t>
            </w:r>
          </w:p>
        </w:tc>
        <w:tc>
          <w:tcPr>
            <w:tcW w:w="510" w:type="pct"/>
            <w:vAlign w:val="center"/>
          </w:tcPr>
          <w:p w14:paraId="34F5D712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3,5</w:t>
            </w:r>
          </w:p>
        </w:tc>
        <w:tc>
          <w:tcPr>
            <w:tcW w:w="572" w:type="pct"/>
            <w:vAlign w:val="center"/>
          </w:tcPr>
          <w:p w14:paraId="5648AC06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3,5</w:t>
            </w:r>
          </w:p>
        </w:tc>
        <w:tc>
          <w:tcPr>
            <w:tcW w:w="573" w:type="pct"/>
            <w:vAlign w:val="center"/>
          </w:tcPr>
          <w:p w14:paraId="3CFC3DE4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509" w:type="pct"/>
            <w:vAlign w:val="center"/>
          </w:tcPr>
          <w:p w14:paraId="33DF3A42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555" w:type="pct"/>
            <w:vAlign w:val="center"/>
          </w:tcPr>
          <w:p w14:paraId="15CAB512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1,5</w:t>
            </w:r>
          </w:p>
        </w:tc>
        <w:tc>
          <w:tcPr>
            <w:tcW w:w="496" w:type="pct"/>
            <w:shd w:val="clear" w:color="auto" w:fill="FFFFFF"/>
            <w:vAlign w:val="center"/>
          </w:tcPr>
          <w:p w14:paraId="1C9124C5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636" w:type="pct"/>
            <w:shd w:val="clear" w:color="auto" w:fill="F2F2F2"/>
            <w:vAlign w:val="center"/>
          </w:tcPr>
          <w:p w14:paraId="073C5A02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15</w:t>
            </w:r>
          </w:p>
        </w:tc>
      </w:tr>
      <w:tr w:rsidR="000D4C9E" w:rsidRPr="00821AB0" w14:paraId="33108231" w14:textId="77777777" w:rsidTr="00CD4679">
        <w:trPr>
          <w:trHeight w:val="491"/>
          <w:jc w:val="center"/>
        </w:trPr>
        <w:tc>
          <w:tcPr>
            <w:tcW w:w="431" w:type="pct"/>
            <w:vMerge/>
            <w:shd w:val="clear" w:color="auto" w:fill="92D050"/>
            <w:vAlign w:val="center"/>
          </w:tcPr>
          <w:p w14:paraId="40D8B898" w14:textId="77777777" w:rsidR="000D4C9E" w:rsidRPr="00821AB0" w:rsidRDefault="000D4C9E" w:rsidP="00CD467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1" w:type="pct"/>
            <w:shd w:val="clear" w:color="auto" w:fill="00B050"/>
            <w:vAlign w:val="center"/>
          </w:tcPr>
          <w:p w14:paraId="552E87E5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lang w:val="en-US" w:eastAsia="ru-RU"/>
              </w:rPr>
            </w:pPr>
            <w:r w:rsidRPr="00821AB0">
              <w:rPr>
                <w:rFonts w:ascii="Times New Roman" w:hAnsi="Times New Roman"/>
                <w:b/>
                <w:color w:val="FFFFFF"/>
                <w:lang w:val="en-US" w:eastAsia="ru-RU"/>
              </w:rPr>
              <w:t>2</w:t>
            </w:r>
          </w:p>
        </w:tc>
        <w:tc>
          <w:tcPr>
            <w:tcW w:w="527" w:type="pct"/>
            <w:vAlign w:val="center"/>
          </w:tcPr>
          <w:p w14:paraId="75202C83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510" w:type="pct"/>
            <w:vAlign w:val="center"/>
          </w:tcPr>
          <w:p w14:paraId="6E589300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572" w:type="pct"/>
            <w:vAlign w:val="center"/>
          </w:tcPr>
          <w:p w14:paraId="570C591D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573" w:type="pct"/>
            <w:vAlign w:val="center"/>
          </w:tcPr>
          <w:p w14:paraId="0FC39FF4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509" w:type="pct"/>
            <w:vAlign w:val="center"/>
          </w:tcPr>
          <w:p w14:paraId="5EDC1520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555" w:type="pct"/>
            <w:vAlign w:val="center"/>
          </w:tcPr>
          <w:p w14:paraId="3C236363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496" w:type="pct"/>
            <w:shd w:val="clear" w:color="auto" w:fill="FFFFFF"/>
            <w:vAlign w:val="center"/>
          </w:tcPr>
          <w:p w14:paraId="34A8A2FC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636" w:type="pct"/>
            <w:shd w:val="clear" w:color="auto" w:fill="F2F2F2"/>
            <w:vAlign w:val="center"/>
          </w:tcPr>
          <w:p w14:paraId="4481651A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20</w:t>
            </w:r>
          </w:p>
        </w:tc>
      </w:tr>
      <w:tr w:rsidR="000D4C9E" w:rsidRPr="00821AB0" w14:paraId="7114E3EE" w14:textId="77777777" w:rsidTr="00CD4679">
        <w:trPr>
          <w:trHeight w:val="524"/>
          <w:jc w:val="center"/>
        </w:trPr>
        <w:tc>
          <w:tcPr>
            <w:tcW w:w="431" w:type="pct"/>
            <w:vMerge/>
            <w:shd w:val="clear" w:color="auto" w:fill="92D050"/>
            <w:vAlign w:val="center"/>
          </w:tcPr>
          <w:p w14:paraId="1B5F7349" w14:textId="77777777" w:rsidR="000D4C9E" w:rsidRPr="00821AB0" w:rsidRDefault="000D4C9E" w:rsidP="00CD467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1" w:type="pct"/>
            <w:shd w:val="clear" w:color="auto" w:fill="00B050"/>
            <w:vAlign w:val="center"/>
          </w:tcPr>
          <w:p w14:paraId="37D6770F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lang w:val="en-US" w:eastAsia="ru-RU"/>
              </w:rPr>
            </w:pPr>
            <w:r w:rsidRPr="00821AB0">
              <w:rPr>
                <w:rFonts w:ascii="Times New Roman" w:hAnsi="Times New Roman"/>
                <w:b/>
                <w:color w:val="FFFFFF"/>
                <w:lang w:val="en-US" w:eastAsia="ru-RU"/>
              </w:rPr>
              <w:t>3</w:t>
            </w:r>
          </w:p>
        </w:tc>
        <w:tc>
          <w:tcPr>
            <w:tcW w:w="527" w:type="pct"/>
            <w:vAlign w:val="center"/>
          </w:tcPr>
          <w:p w14:paraId="39A2557D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510" w:type="pct"/>
            <w:vAlign w:val="center"/>
          </w:tcPr>
          <w:p w14:paraId="23B66A7D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2,5</w:t>
            </w:r>
          </w:p>
        </w:tc>
        <w:tc>
          <w:tcPr>
            <w:tcW w:w="572" w:type="pct"/>
            <w:vAlign w:val="center"/>
          </w:tcPr>
          <w:p w14:paraId="281FFB3A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573" w:type="pct"/>
            <w:vAlign w:val="center"/>
          </w:tcPr>
          <w:p w14:paraId="6DF5B44A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3,5</w:t>
            </w:r>
          </w:p>
        </w:tc>
        <w:tc>
          <w:tcPr>
            <w:tcW w:w="509" w:type="pct"/>
            <w:vAlign w:val="center"/>
          </w:tcPr>
          <w:p w14:paraId="06125B05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4,5</w:t>
            </w:r>
          </w:p>
        </w:tc>
        <w:tc>
          <w:tcPr>
            <w:tcW w:w="555" w:type="pct"/>
            <w:vAlign w:val="center"/>
          </w:tcPr>
          <w:p w14:paraId="093A8418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496" w:type="pct"/>
            <w:shd w:val="clear" w:color="auto" w:fill="FFFFFF"/>
            <w:vAlign w:val="center"/>
          </w:tcPr>
          <w:p w14:paraId="24EA45D1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2,5</w:t>
            </w:r>
          </w:p>
        </w:tc>
        <w:tc>
          <w:tcPr>
            <w:tcW w:w="636" w:type="pct"/>
            <w:shd w:val="clear" w:color="auto" w:fill="F2F2F2"/>
            <w:vAlign w:val="center"/>
          </w:tcPr>
          <w:p w14:paraId="4A852623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25</w:t>
            </w:r>
          </w:p>
        </w:tc>
      </w:tr>
      <w:tr w:rsidR="000D4C9E" w:rsidRPr="00821AB0" w14:paraId="6A80BE3E" w14:textId="77777777" w:rsidTr="00CD4679">
        <w:trPr>
          <w:trHeight w:val="527"/>
          <w:jc w:val="center"/>
        </w:trPr>
        <w:tc>
          <w:tcPr>
            <w:tcW w:w="431" w:type="pct"/>
            <w:vMerge/>
            <w:shd w:val="clear" w:color="auto" w:fill="92D050"/>
            <w:vAlign w:val="center"/>
          </w:tcPr>
          <w:p w14:paraId="49790BC9" w14:textId="77777777" w:rsidR="000D4C9E" w:rsidRPr="00821AB0" w:rsidRDefault="000D4C9E" w:rsidP="00CD467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1" w:type="pct"/>
            <w:shd w:val="clear" w:color="auto" w:fill="00B050"/>
            <w:vAlign w:val="center"/>
          </w:tcPr>
          <w:p w14:paraId="43C5EE45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lang w:val="en-US" w:eastAsia="ru-RU"/>
              </w:rPr>
            </w:pPr>
            <w:r w:rsidRPr="00821AB0">
              <w:rPr>
                <w:rFonts w:ascii="Times New Roman" w:hAnsi="Times New Roman"/>
                <w:b/>
                <w:color w:val="FFFFFF"/>
                <w:lang w:val="en-US" w:eastAsia="ru-RU"/>
              </w:rPr>
              <w:t>4</w:t>
            </w:r>
          </w:p>
        </w:tc>
        <w:tc>
          <w:tcPr>
            <w:tcW w:w="527" w:type="pct"/>
            <w:vAlign w:val="center"/>
          </w:tcPr>
          <w:p w14:paraId="1B529526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510" w:type="pct"/>
            <w:vAlign w:val="center"/>
          </w:tcPr>
          <w:p w14:paraId="4A30A29A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572" w:type="pct"/>
            <w:vAlign w:val="center"/>
          </w:tcPr>
          <w:p w14:paraId="46DAD8F1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573" w:type="pct"/>
            <w:vAlign w:val="center"/>
          </w:tcPr>
          <w:p w14:paraId="54C17E13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509" w:type="pct"/>
            <w:vAlign w:val="center"/>
          </w:tcPr>
          <w:p w14:paraId="1E0E87A8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555" w:type="pct"/>
            <w:vAlign w:val="center"/>
          </w:tcPr>
          <w:p w14:paraId="2E76E8F6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496" w:type="pct"/>
            <w:shd w:val="clear" w:color="auto" w:fill="FFFFFF"/>
            <w:vAlign w:val="center"/>
          </w:tcPr>
          <w:p w14:paraId="22D3F04C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636" w:type="pct"/>
            <w:shd w:val="clear" w:color="auto" w:fill="F2F2F2"/>
            <w:vAlign w:val="center"/>
          </w:tcPr>
          <w:p w14:paraId="37B65FAA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0D4C9E" w:rsidRPr="00821AB0" w14:paraId="6C45E9A4" w14:textId="77777777" w:rsidTr="00CD4679">
        <w:trPr>
          <w:trHeight w:val="545"/>
          <w:jc w:val="center"/>
        </w:trPr>
        <w:tc>
          <w:tcPr>
            <w:tcW w:w="431" w:type="pct"/>
            <w:vMerge/>
            <w:shd w:val="clear" w:color="auto" w:fill="92D050"/>
            <w:vAlign w:val="center"/>
          </w:tcPr>
          <w:p w14:paraId="680F4748" w14:textId="77777777" w:rsidR="000D4C9E" w:rsidRPr="00821AB0" w:rsidRDefault="000D4C9E" w:rsidP="00CD467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1" w:type="pct"/>
            <w:shd w:val="clear" w:color="auto" w:fill="00B050"/>
            <w:vAlign w:val="center"/>
          </w:tcPr>
          <w:p w14:paraId="2D2E918A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lang w:val="en-US" w:eastAsia="ru-RU"/>
              </w:rPr>
            </w:pPr>
            <w:r w:rsidRPr="00821AB0">
              <w:rPr>
                <w:rFonts w:ascii="Times New Roman" w:hAnsi="Times New Roman"/>
                <w:b/>
                <w:color w:val="FFFFFF"/>
                <w:lang w:val="en-US" w:eastAsia="ru-RU"/>
              </w:rPr>
              <w:t>5</w:t>
            </w:r>
          </w:p>
        </w:tc>
        <w:tc>
          <w:tcPr>
            <w:tcW w:w="527" w:type="pct"/>
            <w:vAlign w:val="center"/>
          </w:tcPr>
          <w:p w14:paraId="6E9222B0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3,5</w:t>
            </w:r>
          </w:p>
        </w:tc>
        <w:tc>
          <w:tcPr>
            <w:tcW w:w="510" w:type="pct"/>
            <w:vAlign w:val="center"/>
          </w:tcPr>
          <w:p w14:paraId="7749A5AE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572" w:type="pct"/>
            <w:vAlign w:val="center"/>
          </w:tcPr>
          <w:p w14:paraId="5F660C34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3,5</w:t>
            </w:r>
          </w:p>
        </w:tc>
        <w:tc>
          <w:tcPr>
            <w:tcW w:w="573" w:type="pct"/>
            <w:vAlign w:val="center"/>
          </w:tcPr>
          <w:p w14:paraId="68EF1ACD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4,5</w:t>
            </w:r>
          </w:p>
        </w:tc>
        <w:tc>
          <w:tcPr>
            <w:tcW w:w="509" w:type="pct"/>
            <w:vAlign w:val="center"/>
          </w:tcPr>
          <w:p w14:paraId="37E42A9A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4,5</w:t>
            </w:r>
          </w:p>
        </w:tc>
        <w:tc>
          <w:tcPr>
            <w:tcW w:w="555" w:type="pct"/>
            <w:vAlign w:val="center"/>
          </w:tcPr>
          <w:p w14:paraId="474320A6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4,5</w:t>
            </w:r>
          </w:p>
        </w:tc>
        <w:tc>
          <w:tcPr>
            <w:tcW w:w="496" w:type="pct"/>
            <w:shd w:val="clear" w:color="auto" w:fill="FFFFFF"/>
            <w:vAlign w:val="center"/>
          </w:tcPr>
          <w:p w14:paraId="75485DD0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4,5</w:t>
            </w:r>
          </w:p>
        </w:tc>
        <w:tc>
          <w:tcPr>
            <w:tcW w:w="636" w:type="pct"/>
            <w:shd w:val="clear" w:color="auto" w:fill="F2F2F2"/>
            <w:vAlign w:val="center"/>
          </w:tcPr>
          <w:p w14:paraId="7443E8C6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0D4C9E" w:rsidRPr="00821AB0" w14:paraId="33DA88B5" w14:textId="77777777" w:rsidTr="00CD4679">
        <w:trPr>
          <w:trHeight w:val="50"/>
          <w:jc w:val="center"/>
        </w:trPr>
        <w:tc>
          <w:tcPr>
            <w:tcW w:w="622" w:type="pct"/>
            <w:gridSpan w:val="2"/>
            <w:shd w:val="clear" w:color="auto" w:fill="00B050"/>
            <w:vAlign w:val="center"/>
          </w:tcPr>
          <w:p w14:paraId="51212034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AB0">
              <w:rPr>
                <w:rFonts w:ascii="Times New Roman" w:hAnsi="Times New Roman"/>
                <w:b/>
                <w:lang w:eastAsia="ru-RU"/>
              </w:rPr>
              <w:t>Итого баллов за критерий/модуль</w:t>
            </w:r>
          </w:p>
        </w:tc>
        <w:tc>
          <w:tcPr>
            <w:tcW w:w="527" w:type="pct"/>
            <w:shd w:val="clear" w:color="auto" w:fill="F2F2F2"/>
            <w:vAlign w:val="center"/>
          </w:tcPr>
          <w:p w14:paraId="7EDD4CD2" w14:textId="5026F4ED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1</w:t>
            </w:r>
            <w:r w:rsidR="00226222">
              <w:rPr>
                <w:rFonts w:ascii="Times New Roman" w:hAnsi="Times New Roman"/>
                <w:lang w:eastAsia="ru-RU"/>
              </w:rPr>
              <w:t>6</w:t>
            </w:r>
            <w:r w:rsidRPr="00821AB0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510" w:type="pct"/>
            <w:shd w:val="clear" w:color="auto" w:fill="F2F2F2"/>
            <w:vAlign w:val="center"/>
          </w:tcPr>
          <w:p w14:paraId="0AD8FDA4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17,0</w:t>
            </w:r>
          </w:p>
        </w:tc>
        <w:tc>
          <w:tcPr>
            <w:tcW w:w="572" w:type="pct"/>
            <w:shd w:val="clear" w:color="auto" w:fill="F2F2F2"/>
            <w:vAlign w:val="center"/>
          </w:tcPr>
          <w:p w14:paraId="41873F0A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17,0</w:t>
            </w:r>
          </w:p>
        </w:tc>
        <w:tc>
          <w:tcPr>
            <w:tcW w:w="573" w:type="pct"/>
            <w:shd w:val="clear" w:color="auto" w:fill="F2F2F2"/>
            <w:vAlign w:val="center"/>
          </w:tcPr>
          <w:p w14:paraId="7C8A40E4" w14:textId="69B11EAC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1</w:t>
            </w:r>
            <w:r w:rsidR="00226222">
              <w:rPr>
                <w:rFonts w:ascii="Times New Roman" w:hAnsi="Times New Roman"/>
                <w:lang w:eastAsia="ru-RU"/>
              </w:rPr>
              <w:t>3</w:t>
            </w:r>
            <w:r w:rsidRPr="00821AB0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509" w:type="pct"/>
            <w:shd w:val="clear" w:color="auto" w:fill="F2F2F2"/>
            <w:vAlign w:val="center"/>
          </w:tcPr>
          <w:p w14:paraId="5EE857FF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13,0</w:t>
            </w:r>
          </w:p>
        </w:tc>
        <w:tc>
          <w:tcPr>
            <w:tcW w:w="555" w:type="pct"/>
            <w:shd w:val="clear" w:color="auto" w:fill="F2F2F2"/>
            <w:vAlign w:val="center"/>
          </w:tcPr>
          <w:p w14:paraId="1284C481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13,0</w:t>
            </w:r>
          </w:p>
        </w:tc>
        <w:tc>
          <w:tcPr>
            <w:tcW w:w="496" w:type="pct"/>
            <w:shd w:val="clear" w:color="auto" w:fill="F2F2F2"/>
            <w:vAlign w:val="center"/>
          </w:tcPr>
          <w:p w14:paraId="0A734DCD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21AB0">
              <w:rPr>
                <w:rFonts w:ascii="Times New Roman" w:hAnsi="Times New Roman"/>
                <w:lang w:eastAsia="ru-RU"/>
              </w:rPr>
              <w:t>11,0</w:t>
            </w:r>
          </w:p>
        </w:tc>
        <w:tc>
          <w:tcPr>
            <w:tcW w:w="636" w:type="pct"/>
            <w:shd w:val="clear" w:color="auto" w:fill="F2F2F2"/>
            <w:vAlign w:val="center"/>
          </w:tcPr>
          <w:p w14:paraId="047C6926" w14:textId="77777777" w:rsidR="000D4C9E" w:rsidRPr="00821AB0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21AB0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</w:tbl>
    <w:p w14:paraId="61BB608B" w14:textId="77777777" w:rsidR="000D4C9E" w:rsidRDefault="000D4C9E" w:rsidP="00C17B01">
      <w:pPr>
        <w:spacing w:after="0" w:line="240" w:lineRule="auto"/>
        <w:jc w:val="both"/>
        <w:rPr>
          <w:rFonts w:ascii="Times New Roman" w:hAnsi="Times New Roman"/>
        </w:rPr>
      </w:pPr>
    </w:p>
    <w:p w14:paraId="6C7397B3" w14:textId="77777777" w:rsidR="000D4C9E" w:rsidRDefault="000D4C9E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98F9AC0" w14:textId="77777777" w:rsidR="000D4C9E" w:rsidRPr="007604F9" w:rsidRDefault="000D4C9E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7604F9">
        <w:rPr>
          <w:rFonts w:ascii="Times New Roman" w:hAnsi="Times New Roman"/>
          <w:sz w:val="24"/>
        </w:rPr>
        <w:t>. СПЕЦИФИКАЦИЯ ОЦЕНКИ КОМПЕТЕНЦИИ</w:t>
      </w:r>
      <w:bookmarkEnd w:id="9"/>
    </w:p>
    <w:p w14:paraId="053080CF" w14:textId="77777777" w:rsidR="000D4C9E" w:rsidRDefault="000D4C9E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/>
          <w:sz w:val="28"/>
          <w:szCs w:val="28"/>
        </w:rPr>
        <w:t>:</w:t>
      </w:r>
    </w:p>
    <w:p w14:paraId="30CA3C7F" w14:textId="77777777" w:rsidR="000D4C9E" w:rsidRDefault="000D4C9E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640E46">
        <w:rPr>
          <w:rFonts w:ascii="Times New Roman" w:hAnsi="Times New Roman"/>
          <w:i/>
          <w:iCs/>
          <w:sz w:val="28"/>
          <w:szCs w:val="28"/>
        </w:rPr>
        <w:t>Таблица №3</w:t>
      </w:r>
    </w:p>
    <w:p w14:paraId="597FAFEC" w14:textId="77777777" w:rsidR="000D4C9E" w:rsidRPr="00640E46" w:rsidRDefault="000D4C9E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40E46">
        <w:rPr>
          <w:rFonts w:ascii="Times New Roman" w:hAnsi="Times New Roman"/>
          <w:b/>
          <w:bCs/>
          <w:sz w:val="28"/>
          <w:szCs w:val="28"/>
        </w:rPr>
        <w:t>Оценка конкурсного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"/>
        <w:gridCol w:w="3514"/>
        <w:gridCol w:w="5683"/>
      </w:tblGrid>
      <w:tr w:rsidR="000D4C9E" w:rsidRPr="00821AB0" w14:paraId="486516C1" w14:textId="77777777" w:rsidTr="00CD4679">
        <w:tc>
          <w:tcPr>
            <w:tcW w:w="0" w:type="auto"/>
            <w:gridSpan w:val="2"/>
            <w:shd w:val="clear" w:color="auto" w:fill="92D050"/>
            <w:vAlign w:val="center"/>
          </w:tcPr>
          <w:p w14:paraId="128CDE22" w14:textId="77777777" w:rsidR="000D4C9E" w:rsidRPr="00821AB0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21AB0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shd w:val="clear" w:color="auto" w:fill="92D050"/>
            <w:vAlign w:val="center"/>
          </w:tcPr>
          <w:p w14:paraId="41327952" w14:textId="77777777" w:rsidR="000D4C9E" w:rsidRPr="00821AB0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21AB0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  <w:t>Методика проверки навыков в критерии</w:t>
            </w:r>
          </w:p>
        </w:tc>
      </w:tr>
      <w:tr w:rsidR="000D4C9E" w:rsidRPr="00821AB0" w14:paraId="3EB128EA" w14:textId="77777777" w:rsidTr="00CD4679">
        <w:tc>
          <w:tcPr>
            <w:tcW w:w="0" w:type="auto"/>
            <w:vAlign w:val="center"/>
          </w:tcPr>
          <w:p w14:paraId="6926CD64" w14:textId="77777777" w:rsidR="000D4C9E" w:rsidRPr="00821AB0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B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</w:tcPr>
          <w:p w14:paraId="10A26905" w14:textId="77777777" w:rsidR="000D4C9E" w:rsidRPr="00821AB0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закодированных данных</w:t>
            </w:r>
          </w:p>
        </w:tc>
        <w:tc>
          <w:tcPr>
            <w:tcW w:w="0" w:type="auto"/>
            <w:vAlign w:val="center"/>
          </w:tcPr>
          <w:p w14:paraId="41A3A9AD" w14:textId="77777777" w:rsidR="000D4C9E" w:rsidRPr="00821AB0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навыков специалиста проходит в форме проверки правильности расшифровки телеграмм; проверки процесса поиска и исправления ошибок в телеграмме; проверки правильности занесения данных в ПО для формирования телеграммы; проверки правильности определения значений метеорологических параметров </w:t>
            </w:r>
          </w:p>
        </w:tc>
      </w:tr>
      <w:tr w:rsidR="000D4C9E" w:rsidRPr="00821AB0" w14:paraId="704DA8CE" w14:textId="77777777" w:rsidTr="00CD4679">
        <w:tc>
          <w:tcPr>
            <w:tcW w:w="0" w:type="auto"/>
            <w:vAlign w:val="center"/>
          </w:tcPr>
          <w:p w14:paraId="2D7B7565" w14:textId="77777777" w:rsidR="000D4C9E" w:rsidRPr="00821AB0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B0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</w:tcPr>
          <w:p w14:paraId="74537C1B" w14:textId="77777777" w:rsidR="000D4C9E" w:rsidRPr="00821AB0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первичной обработки </w:t>
            </w:r>
            <w:r w:rsidRPr="00821A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гидрометеорологической информации</w:t>
            </w:r>
          </w:p>
        </w:tc>
        <w:tc>
          <w:tcPr>
            <w:tcW w:w="0" w:type="auto"/>
            <w:vAlign w:val="center"/>
          </w:tcPr>
          <w:p w14:paraId="41CCFE89" w14:textId="77777777" w:rsidR="000D4C9E" w:rsidRPr="00821AB0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Оценка навыков специалиста проходит в форме проверки правильности проведения контроля </w:t>
            </w:r>
            <w:r w:rsidRPr="00821A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исходных данных, выявления и исправления в исходных данных ошибок и дополнения недостающих данных; проверки итогового отчета </w:t>
            </w:r>
          </w:p>
        </w:tc>
      </w:tr>
      <w:tr w:rsidR="000D4C9E" w:rsidRPr="00821AB0" w14:paraId="3647129D" w14:textId="77777777" w:rsidTr="00CD4679">
        <w:tc>
          <w:tcPr>
            <w:tcW w:w="0" w:type="auto"/>
            <w:vAlign w:val="center"/>
          </w:tcPr>
          <w:p w14:paraId="6E51DB46" w14:textId="77777777" w:rsidR="000D4C9E" w:rsidRPr="00821AB0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0" w:type="auto"/>
            <w:vAlign w:val="center"/>
          </w:tcPr>
          <w:p w14:paraId="5555F0C2" w14:textId="77777777" w:rsidR="000D4C9E" w:rsidRPr="00821AB0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B0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Автоматизированная обработка агрометеорологической информации на станциях и постах</w:t>
            </w:r>
          </w:p>
        </w:tc>
        <w:tc>
          <w:tcPr>
            <w:tcW w:w="0" w:type="auto"/>
            <w:vAlign w:val="center"/>
          </w:tcPr>
          <w:p w14:paraId="5D0224B5" w14:textId="77777777" w:rsidR="000D4C9E" w:rsidRPr="00821AB0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навыков специалиста проходит в форме проверки правильности работы и настройки дистрибутива комплекса </w:t>
            </w:r>
            <w:r w:rsidRPr="00821AB0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>ARMAGRO или аналогичного; проверки правильности занесения данных; проверки процесса формирования отчетных баз и таблиц; проверки правильности формирования оперативных телеграмм и составления агрометеорологического обзора</w:t>
            </w:r>
          </w:p>
        </w:tc>
      </w:tr>
      <w:tr w:rsidR="000D4C9E" w:rsidRPr="00821AB0" w14:paraId="01E6ED85" w14:textId="77777777" w:rsidTr="00CD4679">
        <w:tc>
          <w:tcPr>
            <w:tcW w:w="0" w:type="auto"/>
            <w:vAlign w:val="center"/>
          </w:tcPr>
          <w:p w14:paraId="5FA1E939" w14:textId="77777777" w:rsidR="000D4C9E" w:rsidRPr="00821AB0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B0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</w:tcPr>
          <w:p w14:paraId="617D27E4" w14:textId="77777777" w:rsidR="000D4C9E" w:rsidRPr="00821AB0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B0">
              <w:rPr>
                <w:rFonts w:ascii="Times New Roman" w:hAnsi="Times New Roman"/>
                <w:sz w:val="24"/>
                <w:szCs w:val="24"/>
                <w:lang w:eastAsia="ru-RU"/>
              </w:rPr>
              <w:t>Анализ данных, поступивших с доплеровских метеорологических радиолокаторов (ДМРЛ-С)</w:t>
            </w:r>
          </w:p>
        </w:tc>
        <w:tc>
          <w:tcPr>
            <w:tcW w:w="0" w:type="auto"/>
            <w:vAlign w:val="center"/>
          </w:tcPr>
          <w:p w14:paraId="19703D28" w14:textId="77777777" w:rsidR="000D4C9E" w:rsidRPr="00821AB0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B0">
              <w:rPr>
                <w:rFonts w:ascii="Times New Roman" w:hAnsi="Times New Roman"/>
                <w:sz w:val="24"/>
                <w:szCs w:val="24"/>
                <w:lang w:eastAsia="ru-RU"/>
              </w:rPr>
              <w:t>Оценка навыков специалиста проходит в форме проверки правильности определения метеоявлений; проверки процесса выполнения анализа карт; проверки правильности результата анализа (заполнения итоговой справки); проверки процесса измерения характеристик осадков</w:t>
            </w:r>
          </w:p>
        </w:tc>
      </w:tr>
      <w:tr w:rsidR="000D4C9E" w:rsidRPr="00821AB0" w14:paraId="09CD2DC6" w14:textId="77777777" w:rsidTr="00CD4679">
        <w:tc>
          <w:tcPr>
            <w:tcW w:w="0" w:type="auto"/>
            <w:vAlign w:val="center"/>
          </w:tcPr>
          <w:p w14:paraId="1332AD75" w14:textId="77777777" w:rsidR="000D4C9E" w:rsidRPr="00821AB0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B0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vAlign w:val="center"/>
          </w:tcPr>
          <w:p w14:paraId="1A352671" w14:textId="77777777" w:rsidR="000D4C9E" w:rsidRPr="00821AB0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B0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и анализ синоптических карт</w:t>
            </w:r>
          </w:p>
        </w:tc>
        <w:tc>
          <w:tcPr>
            <w:tcW w:w="0" w:type="auto"/>
            <w:vAlign w:val="center"/>
          </w:tcPr>
          <w:p w14:paraId="04108BBB" w14:textId="5C11625E" w:rsidR="000D4C9E" w:rsidRPr="00821AB0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B0">
              <w:rPr>
                <w:rFonts w:ascii="Times New Roman" w:hAnsi="Times New Roman"/>
                <w:sz w:val="24"/>
                <w:szCs w:val="24"/>
                <w:lang w:eastAsia="ru-RU"/>
              </w:rPr>
              <w:t>Оценка навыков специалиста проходит в форме проверки правильности наноски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недоста</w:t>
            </w:r>
            <w:r w:rsidRPr="00821A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ющей информации на карту; проверки верной работы с данными метеосводок; проверки правильности определения областей антициклона и циклона, направления смещения атмосферного фронта; проверки заполнения </w:t>
            </w:r>
            <w:r w:rsidR="000C2B48" w:rsidRPr="00821AB0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информационной</w:t>
            </w:r>
            <w:r w:rsidRPr="00821A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справки</w:t>
            </w:r>
          </w:p>
        </w:tc>
      </w:tr>
      <w:tr w:rsidR="000D4C9E" w:rsidRPr="00821AB0" w14:paraId="1EFA2507" w14:textId="77777777" w:rsidTr="00CD4679">
        <w:tc>
          <w:tcPr>
            <w:tcW w:w="0" w:type="auto"/>
            <w:vAlign w:val="center"/>
          </w:tcPr>
          <w:p w14:paraId="1F61B82F" w14:textId="77777777" w:rsidR="000D4C9E" w:rsidRPr="00821AB0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B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vAlign w:val="center"/>
          </w:tcPr>
          <w:p w14:paraId="02E39FD8" w14:textId="77777777" w:rsidR="000D4C9E" w:rsidRPr="00821AB0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B0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и анализ аэрологической диаграммы</w:t>
            </w:r>
          </w:p>
        </w:tc>
        <w:tc>
          <w:tcPr>
            <w:tcW w:w="0" w:type="auto"/>
            <w:vAlign w:val="center"/>
          </w:tcPr>
          <w:p w14:paraId="7177E0DB" w14:textId="77777777" w:rsidR="000D4C9E" w:rsidRPr="00821AB0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B0">
              <w:rPr>
                <w:rFonts w:ascii="Times New Roman" w:hAnsi="Times New Roman"/>
                <w:sz w:val="24"/>
                <w:szCs w:val="24"/>
                <w:lang w:eastAsia="ru-RU"/>
              </w:rPr>
              <w:t>Оценка навыков специалиста проходит в форме проверки правильности построения аэрологической диаграммы; проверки процесса проведения анализа диаграмм; проверки правильности результата анализа диаграмм; проверки правильности заполнения информационной справки</w:t>
            </w:r>
          </w:p>
        </w:tc>
      </w:tr>
      <w:tr w:rsidR="000D4C9E" w:rsidRPr="00821AB0" w14:paraId="04374D2A" w14:textId="77777777" w:rsidTr="00CD4679">
        <w:tc>
          <w:tcPr>
            <w:tcW w:w="0" w:type="auto"/>
            <w:vAlign w:val="center"/>
          </w:tcPr>
          <w:p w14:paraId="7D6B447F" w14:textId="77777777" w:rsidR="000D4C9E" w:rsidRPr="00821AB0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B0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vAlign w:val="center"/>
          </w:tcPr>
          <w:p w14:paraId="172FBCDE" w14:textId="77777777" w:rsidR="000D4C9E" w:rsidRPr="00821AB0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B0">
              <w:rPr>
                <w:rFonts w:ascii="Times New Roman" w:hAnsi="Times New Roman"/>
                <w:sz w:val="24"/>
                <w:szCs w:val="24"/>
                <w:lang w:eastAsia="ru-RU"/>
              </w:rPr>
              <w:t>Анализ спутниковых карт</w:t>
            </w:r>
          </w:p>
        </w:tc>
        <w:tc>
          <w:tcPr>
            <w:tcW w:w="0" w:type="auto"/>
            <w:vAlign w:val="center"/>
          </w:tcPr>
          <w:p w14:paraId="1D6D4686" w14:textId="77777777" w:rsidR="000D4C9E" w:rsidRPr="00821AB0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B0">
              <w:rPr>
                <w:rFonts w:ascii="Times New Roman" w:hAnsi="Times New Roman"/>
                <w:sz w:val="24"/>
                <w:szCs w:val="24"/>
                <w:lang w:eastAsia="ru-RU"/>
              </w:rPr>
              <w:t>Оценка навыков специалиста проходит в форме проверки правильности описания состояния погодных условий; проверки процесса заполнения информационного бюллетеня; проверки правильности данных, внесенных в информационный бюллетень</w:t>
            </w:r>
          </w:p>
        </w:tc>
      </w:tr>
    </w:tbl>
    <w:p w14:paraId="5897E680" w14:textId="77777777" w:rsidR="000D4C9E" w:rsidRDefault="000D4C9E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7296B6" w14:textId="77777777" w:rsidR="000D4C9E" w:rsidRPr="00D83E4E" w:rsidRDefault="000D4C9E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14:paraId="050CB8A2" w14:textId="33F68496" w:rsidR="000D4C9E" w:rsidRPr="003732A7" w:rsidRDefault="000D4C9E" w:rsidP="00D83E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32A7">
        <w:rPr>
          <w:rFonts w:ascii="Times New Roman" w:hAnsi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0D0FA6">
        <w:rPr>
          <w:rFonts w:ascii="Times New Roman" w:hAnsi="Times New Roman"/>
          <w:color w:val="000000"/>
          <w:sz w:val="28"/>
          <w:szCs w:val="28"/>
        </w:rPr>
        <w:t xml:space="preserve">7 </w:t>
      </w:r>
      <w:r w:rsidRPr="003732A7">
        <w:rPr>
          <w:rFonts w:ascii="Times New Roman" w:hAnsi="Times New Roman"/>
          <w:color w:val="000000"/>
          <w:sz w:val="28"/>
          <w:szCs w:val="28"/>
        </w:rPr>
        <w:t>ч.</w:t>
      </w:r>
    </w:p>
    <w:p w14:paraId="5413E3A3" w14:textId="77777777" w:rsidR="000D4C9E" w:rsidRPr="003732A7" w:rsidRDefault="000D4C9E" w:rsidP="00D83E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32A7">
        <w:rPr>
          <w:rFonts w:ascii="Times New Roman" w:hAnsi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hAnsi="Times New Roman"/>
          <w:color w:val="000000"/>
          <w:sz w:val="28"/>
          <w:szCs w:val="28"/>
        </w:rPr>
        <w:t>3 дня</w:t>
      </w:r>
    </w:p>
    <w:p w14:paraId="1A10B451" w14:textId="77777777" w:rsidR="000D4C9E" w:rsidRPr="00A204BB" w:rsidRDefault="000D4C9E" w:rsidP="009E5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/>
          <w:sz w:val="28"/>
          <w:szCs w:val="28"/>
        </w:rPr>
        <w:t>требований</w:t>
      </w:r>
      <w:r w:rsidRPr="00E0407E">
        <w:rPr>
          <w:rFonts w:ascii="Times New Roman" w:hAnsi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/>
          <w:sz w:val="28"/>
          <w:szCs w:val="28"/>
        </w:rPr>
        <w:t>.</w:t>
      </w:r>
    </w:p>
    <w:p w14:paraId="0DE24193" w14:textId="3B9892CE" w:rsidR="000D4C9E" w:rsidRDefault="000D4C9E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lastRenderedPageBreak/>
        <w:t xml:space="preserve">Оценка знаний </w:t>
      </w:r>
      <w:r w:rsidR="00743812">
        <w:rPr>
          <w:rFonts w:ascii="Times New Roman" w:hAnsi="Times New Roman"/>
          <w:sz w:val="28"/>
          <w:szCs w:val="28"/>
        </w:rPr>
        <w:t>конкурсант</w:t>
      </w:r>
      <w:r w:rsidRPr="00A204BB">
        <w:rPr>
          <w:rFonts w:ascii="Times New Roman" w:hAnsi="Times New Roman"/>
          <w:sz w:val="28"/>
          <w:szCs w:val="28"/>
        </w:rPr>
        <w:t>а должна проводиться через практическое выполнение Конкурсного задания.</w:t>
      </w:r>
      <w:r>
        <w:rPr>
          <w:rFonts w:ascii="Times New Roman" w:hAnsi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3BFA5615" w14:textId="77777777" w:rsidR="000D4C9E" w:rsidRPr="00A4187F" w:rsidRDefault="000D4C9E" w:rsidP="009E5BD9">
      <w:pPr>
        <w:pStyle w:val="-2"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>1.5.1. Разработка/выбор конкурсного задания</w:t>
      </w:r>
      <w:bookmarkEnd w:id="11"/>
    </w:p>
    <w:p w14:paraId="0DC52784" w14:textId="77777777" w:rsidR="000D4C9E" w:rsidRDefault="000D4C9E" w:rsidP="001A618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Конкурсное задание состоит из семи модулей, включает обязательную к выполнению часть (инвариант) – четыре модуля (Модуль А. Модуль Б, Модуль В, модуль Г), и вариативную часть – три модуля (Модуль Д, Модуль Е, Модуль Ж). Общее количество баллов конкурсного задания составляет 100.</w:t>
      </w:r>
    </w:p>
    <w:p w14:paraId="5F89BC28" w14:textId="77777777" w:rsidR="000D4C9E" w:rsidRPr="008C41F7" w:rsidRDefault="000D4C9E" w:rsidP="001A618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42043621" w14:textId="77777777" w:rsidR="000D4C9E" w:rsidRPr="008C41F7" w:rsidRDefault="000D4C9E" w:rsidP="001A618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41F7">
        <w:rPr>
          <w:rFonts w:ascii="Times New Roman" w:hAnsi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>
        <w:rPr>
          <w:rFonts w:ascii="Times New Roman" w:hAnsi="Times New Roman"/>
          <w:sz w:val="28"/>
          <w:szCs w:val="28"/>
          <w:lang w:eastAsia="ru-RU"/>
        </w:rPr>
        <w:t>от</w:t>
      </w:r>
      <w:r w:rsidRPr="008C41F7">
        <w:rPr>
          <w:rFonts w:ascii="Times New Roman" w:hAnsi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hAnsi="Times New Roman"/>
          <w:sz w:val="28"/>
          <w:szCs w:val="28"/>
          <w:lang w:eastAsia="ru-RU"/>
        </w:rPr>
        <w:t>й (е)</w:t>
      </w:r>
      <w:r w:rsidRPr="008C41F7">
        <w:rPr>
          <w:rFonts w:ascii="Times New Roman" w:hAnsi="Times New Roman"/>
          <w:sz w:val="28"/>
          <w:szCs w:val="28"/>
          <w:lang w:eastAsia="ru-RU"/>
        </w:rPr>
        <w:t xml:space="preserve"> модул</w:t>
      </w:r>
      <w:r>
        <w:rPr>
          <w:rFonts w:ascii="Times New Roman" w:hAnsi="Times New Roman"/>
          <w:sz w:val="28"/>
          <w:szCs w:val="28"/>
          <w:lang w:eastAsia="ru-RU"/>
        </w:rPr>
        <w:t>ь (и)</w:t>
      </w:r>
      <w:r w:rsidRPr="008C41F7">
        <w:rPr>
          <w:rFonts w:ascii="Times New Roman" w:hAnsi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hAnsi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hAnsi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8C41F7">
        <w:rPr>
          <w:rFonts w:ascii="Times New Roman" w:hAnsi="Times New Roman"/>
          <w:sz w:val="28"/>
          <w:szCs w:val="28"/>
          <w:lang w:eastAsia="ru-RU"/>
        </w:rPr>
        <w:t>тся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hAnsi="Times New Roman"/>
          <w:sz w:val="28"/>
          <w:szCs w:val="28"/>
          <w:lang w:eastAsia="ru-RU"/>
        </w:rPr>
        <w:t>.</w:t>
      </w:r>
    </w:p>
    <w:p w14:paraId="369D6389" w14:textId="77777777" w:rsidR="000D4C9E" w:rsidRPr="00A4187F" w:rsidRDefault="000D4C9E" w:rsidP="00A4187F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Pr="00A4187F">
        <w:rPr>
          <w:rFonts w:ascii="Times New Roman" w:hAnsi="Times New Roman"/>
          <w:color w:val="000000"/>
        </w:rPr>
        <w:t>(инвариант/вариатив)</w:t>
      </w:r>
      <w:bookmarkEnd w:id="12"/>
    </w:p>
    <w:p w14:paraId="4F00468D" w14:textId="77777777" w:rsidR="000D4C9E" w:rsidRPr="00032942" w:rsidRDefault="000D4C9E" w:rsidP="00730AE0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589F6983" w14:textId="77777777" w:rsidR="000D4C9E" w:rsidRDefault="000D4C9E" w:rsidP="001A618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Модуль А.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Анализ, расшифровка закодированных данных</w:t>
      </w:r>
    </w:p>
    <w:p w14:paraId="769F9BB5" w14:textId="77777777" w:rsidR="000D4C9E" w:rsidRDefault="000D4C9E" w:rsidP="001A618F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hAnsi="Times New Roman"/>
          <w:bCs/>
          <w:sz w:val="28"/>
          <w:szCs w:val="28"/>
        </w:rPr>
        <w:t xml:space="preserve"> – 3 часа</w:t>
      </w:r>
    </w:p>
    <w:p w14:paraId="642555C7" w14:textId="77777777" w:rsidR="000D4C9E" w:rsidRDefault="000D4C9E" w:rsidP="001A618F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Задание: </w:t>
      </w:r>
      <w:r>
        <w:rPr>
          <w:rFonts w:ascii="Times New Roman" w:hAnsi="Times New Roman"/>
          <w:sz w:val="28"/>
          <w:szCs w:val="28"/>
          <w:lang w:eastAsia="ru-RU"/>
        </w:rPr>
        <w:t>Для выполнения данного модуля необходимо с</w:t>
      </w:r>
      <w:r>
        <w:rPr>
          <w:rFonts w:ascii="Times New Roman" w:hAnsi="Times New Roman"/>
          <w:sz w:val="28"/>
          <w:szCs w:val="28"/>
        </w:rPr>
        <w:t>оставить и реализовать алгоритм экспериментального задания в соответствии с нормативным документом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758AA35" w14:textId="51F888FE" w:rsidR="000D4C9E" w:rsidRDefault="000D4C9E" w:rsidP="001A61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Проверить наличие книжек КМ-1.</w:t>
      </w:r>
    </w:p>
    <w:p w14:paraId="13A3F426" w14:textId="77F5ADA8" w:rsidR="000D4C9E" w:rsidRDefault="000D4C9E" w:rsidP="003E58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E58BA">
        <w:rPr>
          <w:rFonts w:ascii="Times New Roman" w:hAnsi="Times New Roman"/>
          <w:sz w:val="28"/>
          <w:szCs w:val="28"/>
        </w:rPr>
        <w:t>на рабочем столе ПК открыть ПО АМК «Журналы» код КН-01 и раскодировать метеорологические данные по коду КН-01 из архива АМК за сутки (8 сроков). Открыть «Журналы» и КН-01 и ввести нужную дату. Выбрать телеграммы и раскодировать.</w:t>
      </w:r>
    </w:p>
    <w:p w14:paraId="13DA1C04" w14:textId="630D82A8" w:rsidR="000D4C9E" w:rsidRDefault="00A15D5D" w:rsidP="001A61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0D4C9E">
        <w:rPr>
          <w:rFonts w:ascii="Times New Roman" w:hAnsi="Times New Roman"/>
          <w:sz w:val="28"/>
          <w:szCs w:val="28"/>
        </w:rPr>
        <w:t xml:space="preserve">. </w:t>
      </w:r>
      <w:r w:rsidR="001E3003">
        <w:rPr>
          <w:rFonts w:ascii="Times New Roman" w:hAnsi="Times New Roman"/>
          <w:sz w:val="28"/>
          <w:szCs w:val="28"/>
        </w:rPr>
        <w:t>открыть на рабочем столе папку «Чемпионат», «Модуль А».</w:t>
      </w:r>
    </w:p>
    <w:p w14:paraId="3171807F" w14:textId="4EDAAD53" w:rsidR="000D4C9E" w:rsidRDefault="00A15D5D" w:rsidP="001A61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4C9E">
        <w:rPr>
          <w:rFonts w:ascii="Times New Roman" w:hAnsi="Times New Roman"/>
          <w:sz w:val="28"/>
          <w:szCs w:val="28"/>
        </w:rPr>
        <w:t xml:space="preserve">. </w:t>
      </w:r>
      <w:r w:rsidR="003B5D9E">
        <w:rPr>
          <w:rFonts w:ascii="Times New Roman" w:hAnsi="Times New Roman"/>
          <w:sz w:val="28"/>
          <w:szCs w:val="28"/>
        </w:rPr>
        <w:t>Найти ошибки в телеграммах КН-01, заполнить форму об ошибках, исправить ошибки и сформировать верные телеграммы по коду КН-01.</w:t>
      </w:r>
      <w:r w:rsidR="000D4C9E">
        <w:rPr>
          <w:rFonts w:ascii="Times New Roman" w:hAnsi="Times New Roman"/>
          <w:sz w:val="28"/>
          <w:szCs w:val="28"/>
        </w:rPr>
        <w:t xml:space="preserve"> </w:t>
      </w:r>
    </w:p>
    <w:p w14:paraId="3DD54BAF" w14:textId="61ACB175" w:rsidR="000D4C9E" w:rsidRDefault="003B5D9E" w:rsidP="003B5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D4C9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Сохранить документ и распечатать.</w:t>
      </w:r>
    </w:p>
    <w:p w14:paraId="39A829F7" w14:textId="3110B99A" w:rsidR="003B5D9E" w:rsidRDefault="003B5D9E" w:rsidP="003B5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папке «Чемпионат», «Модуль </w:t>
      </w:r>
      <w:r w:rsidR="000C2B4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 открыть текстовый документ «</w:t>
      </w:r>
      <w:r>
        <w:rPr>
          <w:rFonts w:ascii="Times New Roman" w:hAnsi="Times New Roman"/>
          <w:sz w:val="28"/>
          <w:szCs w:val="28"/>
          <w:lang w:val="en-US"/>
        </w:rPr>
        <w:t>Warep</w:t>
      </w:r>
      <w:r>
        <w:rPr>
          <w:rFonts w:ascii="Times New Roman" w:hAnsi="Times New Roman"/>
          <w:sz w:val="28"/>
          <w:szCs w:val="28"/>
        </w:rPr>
        <w:t>», раскодировать телеграммы и составить описание случаев.</w:t>
      </w:r>
    </w:p>
    <w:p w14:paraId="3217A42D" w14:textId="5C508E39" w:rsidR="003B5D9E" w:rsidRPr="003B5D9E" w:rsidRDefault="003B5D9E" w:rsidP="003B5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Закодировать в текстовом документе телеграммы по коду </w:t>
      </w:r>
      <w:r>
        <w:rPr>
          <w:rFonts w:ascii="Times New Roman" w:hAnsi="Times New Roman"/>
          <w:sz w:val="28"/>
          <w:szCs w:val="28"/>
          <w:lang w:val="en-US"/>
        </w:rPr>
        <w:t>Warep</w:t>
      </w:r>
    </w:p>
    <w:p w14:paraId="54794A38" w14:textId="461B3931" w:rsidR="000D4C9E" w:rsidRDefault="003B5D9E" w:rsidP="001A618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D4C9E" w:rsidRPr="00FD2569">
        <w:rPr>
          <w:rFonts w:ascii="Times New Roman" w:hAnsi="Times New Roman"/>
          <w:sz w:val="28"/>
          <w:szCs w:val="28"/>
        </w:rPr>
        <w:t xml:space="preserve">. </w:t>
      </w:r>
      <w:r w:rsidR="000D4C9E">
        <w:rPr>
          <w:rFonts w:ascii="Times New Roman" w:hAnsi="Times New Roman"/>
          <w:sz w:val="28"/>
          <w:szCs w:val="28"/>
        </w:rPr>
        <w:t xml:space="preserve">Сохранить документ и распечатать. </w:t>
      </w:r>
    </w:p>
    <w:p w14:paraId="0A2CB13D" w14:textId="77777777" w:rsidR="007B36E7" w:rsidRDefault="007B36E7" w:rsidP="001A618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C213756" w14:textId="77777777" w:rsidR="000D4C9E" w:rsidRDefault="000D4C9E" w:rsidP="001A618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Модуль Б. Проведение первичной обработки гидрометеорологической информации</w:t>
      </w:r>
    </w:p>
    <w:p w14:paraId="3154B4C9" w14:textId="77777777" w:rsidR="000D4C9E" w:rsidRDefault="000D4C9E" w:rsidP="001A618F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hAnsi="Times New Roman"/>
          <w:bCs/>
          <w:sz w:val="28"/>
          <w:szCs w:val="28"/>
        </w:rPr>
        <w:t xml:space="preserve"> – 3 часа</w:t>
      </w:r>
    </w:p>
    <w:p w14:paraId="19A854FE" w14:textId="77777777" w:rsidR="000D4C9E" w:rsidRDefault="000D4C9E" w:rsidP="001A618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t>Задание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>Для выполнения данного модуля необходимо с</w:t>
      </w:r>
      <w:r>
        <w:rPr>
          <w:rFonts w:ascii="Times New Roman" w:hAnsi="Times New Roman"/>
          <w:sz w:val="28"/>
          <w:szCs w:val="28"/>
        </w:rPr>
        <w:t>оставить и реализовать алгоритм экспериментального задания в соответствии с нормативным документом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69D1632C" w14:textId="3CAEADB5" w:rsidR="000D4C9E" w:rsidRPr="00F41638" w:rsidRDefault="000D4C9E" w:rsidP="001A618F">
      <w:pPr>
        <w:spacing w:after="0" w:line="360" w:lineRule="auto"/>
        <w:jc w:val="both"/>
        <w:rPr>
          <w:sz w:val="28"/>
          <w:szCs w:val="28"/>
        </w:rPr>
      </w:pPr>
      <w:r w:rsidRPr="00104871">
        <w:rPr>
          <w:rFonts w:ascii="Times New Roman" w:hAnsi="Times New Roman"/>
          <w:sz w:val="28"/>
          <w:szCs w:val="28"/>
        </w:rPr>
        <w:t>1. Проверить наличие архивных книжек КМ-1</w:t>
      </w:r>
      <w:r w:rsidR="00705A08">
        <w:rPr>
          <w:rFonts w:ascii="Times New Roman" w:hAnsi="Times New Roman"/>
          <w:sz w:val="28"/>
          <w:szCs w:val="28"/>
        </w:rPr>
        <w:t>.</w:t>
      </w:r>
    </w:p>
    <w:p w14:paraId="0A020B81" w14:textId="0A192683" w:rsidR="000D4C9E" w:rsidRPr="00104871" w:rsidRDefault="00705A08" w:rsidP="001A618F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D4C9E" w:rsidRPr="00104871">
        <w:rPr>
          <w:rFonts w:ascii="Times New Roman" w:hAnsi="Times New Roman"/>
          <w:sz w:val="28"/>
          <w:szCs w:val="28"/>
        </w:rPr>
        <w:t>. Проверить правильность заполнения «</w:t>
      </w:r>
      <w:r w:rsidR="000D4C9E" w:rsidRPr="00705A08">
        <w:rPr>
          <w:rFonts w:ascii="Times New Roman" w:hAnsi="Times New Roman"/>
          <w:sz w:val="28"/>
          <w:szCs w:val="28"/>
        </w:rPr>
        <w:t>Паспорта станции»</w:t>
      </w:r>
      <w:r w:rsidRPr="00705A08">
        <w:rPr>
          <w:rFonts w:ascii="Times New Roman" w:hAnsi="Times New Roman"/>
          <w:sz w:val="28"/>
          <w:szCs w:val="28"/>
        </w:rPr>
        <w:t>: создать идентификатор станции, проверить правильность заполнения паспорта, занести исходные данные и закодировать.</w:t>
      </w:r>
    </w:p>
    <w:p w14:paraId="49F9C287" w14:textId="1D837A78" w:rsidR="000D4C9E" w:rsidRPr="00104871" w:rsidRDefault="00705A08" w:rsidP="001A618F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D4C9E" w:rsidRPr="00104871">
        <w:rPr>
          <w:rFonts w:ascii="Times New Roman" w:hAnsi="Times New Roman"/>
          <w:sz w:val="28"/>
          <w:szCs w:val="28"/>
        </w:rPr>
        <w:t>. Провести синтаксический и семантический контроль</w:t>
      </w:r>
      <w:r>
        <w:rPr>
          <w:rFonts w:ascii="Times New Roman" w:hAnsi="Times New Roman"/>
          <w:sz w:val="28"/>
          <w:szCs w:val="28"/>
        </w:rPr>
        <w:t xml:space="preserve"> книжек КМ-1 за сутки (8 сроков).</w:t>
      </w:r>
    </w:p>
    <w:p w14:paraId="0DA88A04" w14:textId="46E9334D" w:rsidR="000D4C9E" w:rsidRPr="00104871" w:rsidRDefault="00705A08" w:rsidP="001A618F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4C9E" w:rsidRPr="00104871">
        <w:rPr>
          <w:rFonts w:ascii="Times New Roman" w:hAnsi="Times New Roman"/>
          <w:sz w:val="28"/>
          <w:szCs w:val="28"/>
        </w:rPr>
        <w:t>. Просмотреть результаты контроля и сохранить отчет о найденных</w:t>
      </w:r>
      <w:r w:rsidR="000D4C9E" w:rsidRPr="00104871">
        <w:rPr>
          <w:sz w:val="28"/>
          <w:szCs w:val="28"/>
        </w:rPr>
        <w:t xml:space="preserve"> </w:t>
      </w:r>
      <w:r w:rsidR="000D4C9E" w:rsidRPr="00104871">
        <w:rPr>
          <w:rFonts w:ascii="Times New Roman" w:hAnsi="Times New Roman"/>
          <w:sz w:val="28"/>
          <w:szCs w:val="28"/>
        </w:rPr>
        <w:t>ошибках.</w:t>
      </w:r>
    </w:p>
    <w:p w14:paraId="15C36E2F" w14:textId="74943516" w:rsidR="000D4C9E" w:rsidRPr="00104871" w:rsidRDefault="00705A08" w:rsidP="001A618F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D4C9E" w:rsidRPr="00104871">
        <w:rPr>
          <w:rFonts w:ascii="Times New Roman" w:hAnsi="Times New Roman"/>
          <w:sz w:val="28"/>
          <w:szCs w:val="28"/>
        </w:rPr>
        <w:t>. Распечатать отчет о найденных ошибках.</w:t>
      </w:r>
    </w:p>
    <w:p w14:paraId="1896F7B3" w14:textId="77777777" w:rsidR="000D4C9E" w:rsidRDefault="000D4C9E" w:rsidP="001A618F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2A95E1F" w14:textId="77777777" w:rsidR="000D4C9E" w:rsidRDefault="000D4C9E" w:rsidP="001A618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Модуль В. Автоматизированная обработка агрометеорологической информации на станциях и постах</w:t>
      </w:r>
    </w:p>
    <w:p w14:paraId="668CD221" w14:textId="77777777" w:rsidR="000D4C9E" w:rsidRDefault="000D4C9E" w:rsidP="001A618F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hAnsi="Times New Roman"/>
          <w:bCs/>
          <w:sz w:val="28"/>
          <w:szCs w:val="28"/>
        </w:rPr>
        <w:t xml:space="preserve"> – 4 часа</w:t>
      </w:r>
    </w:p>
    <w:p w14:paraId="43663A64" w14:textId="77777777" w:rsidR="000D4C9E" w:rsidRDefault="000D4C9E" w:rsidP="001A618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hAnsi="Times New Roman"/>
          <w:sz w:val="28"/>
          <w:szCs w:val="28"/>
          <w:lang w:eastAsia="ru-RU"/>
        </w:rPr>
        <w:t>Для выполнения данного модуля необходимо с</w:t>
      </w:r>
      <w:r>
        <w:rPr>
          <w:rFonts w:ascii="Times New Roman" w:hAnsi="Times New Roman"/>
          <w:sz w:val="28"/>
          <w:szCs w:val="28"/>
        </w:rPr>
        <w:t>оставить и реализовать алгоритм экспериментального задания в соответствии с нормативным документом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43DAF894" w14:textId="75495DC8" w:rsidR="000D4C9E" w:rsidRPr="00983CFA" w:rsidRDefault="000D4C9E" w:rsidP="001A61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lastRenderedPageBreak/>
        <w:t>1. Проверить наличие архивных книжек КСХ-1, КСХ-3.</w:t>
      </w:r>
    </w:p>
    <w:p w14:paraId="427F0EF9" w14:textId="38752E6C" w:rsidR="000D4C9E" w:rsidRPr="00983CFA" w:rsidRDefault="000D4C9E" w:rsidP="001A61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83CFA">
        <w:rPr>
          <w:rFonts w:ascii="Times New Roman" w:hAnsi="Times New Roman"/>
          <w:sz w:val="28"/>
          <w:szCs w:val="28"/>
        </w:rPr>
        <w:t xml:space="preserve">.На рабочем столе открыть папку «Чемпионат», «Модуль В», и </w:t>
      </w:r>
      <w:r w:rsidR="00F41638">
        <w:rPr>
          <w:rFonts w:ascii="Times New Roman" w:hAnsi="Times New Roman"/>
          <w:sz w:val="28"/>
          <w:szCs w:val="28"/>
        </w:rPr>
        <w:t>выбрать из списка метеорологическую станцию, год наблюдений за который будет заноситься информация.</w:t>
      </w:r>
    </w:p>
    <w:p w14:paraId="608EF8D8" w14:textId="02964A95" w:rsidR="000D4C9E" w:rsidRPr="00983CFA" w:rsidRDefault="000D4C9E" w:rsidP="001A61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 xml:space="preserve">4. Заполнить основные формы книжки КСХ-1 за декаду, содержащие фенологическую информацию: </w:t>
      </w:r>
      <w:r w:rsidR="00F41638">
        <w:rPr>
          <w:rFonts w:ascii="Times New Roman" w:hAnsi="Times New Roman"/>
          <w:sz w:val="28"/>
          <w:szCs w:val="28"/>
        </w:rPr>
        <w:t>108, 109, 111, 116</w:t>
      </w:r>
    </w:p>
    <w:p w14:paraId="67ED649C" w14:textId="77777777" w:rsidR="000D4C9E" w:rsidRPr="00983CFA" w:rsidRDefault="000D4C9E" w:rsidP="001A61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5. Занести данные наблюдений за влажностью почвы по форме книжки КСХ-3 и таблиц ТСХ-4, ТСХ-5, предварительно заполнить формы 56 («Агрогидрологические свойства почвы») и 57 («Параметры степени увлажнения почвы»).</w:t>
      </w:r>
    </w:p>
    <w:p w14:paraId="1939B554" w14:textId="77777777" w:rsidR="000D4C9E" w:rsidRPr="00983CFA" w:rsidRDefault="000D4C9E" w:rsidP="001A61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6. Сформировать базы первичных данных (БПД).</w:t>
      </w:r>
    </w:p>
    <w:p w14:paraId="55EE0645" w14:textId="77777777" w:rsidR="000D4C9E" w:rsidRPr="00983CFA" w:rsidRDefault="000D4C9E" w:rsidP="001A61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7. Сформировать отчётные таблицы ТСХ-1м, ТСХ-6м и распечатать.</w:t>
      </w:r>
    </w:p>
    <w:p w14:paraId="27736C18" w14:textId="77777777" w:rsidR="000D4C9E" w:rsidRPr="00983CFA" w:rsidRDefault="000D4C9E" w:rsidP="001A61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8. Проверить сформированную декадную телеграмму и при необходимости внести исправления. Распечатать декадную телеграмму.</w:t>
      </w:r>
    </w:p>
    <w:p w14:paraId="1206A532" w14:textId="77777777" w:rsidR="000D4C9E" w:rsidRPr="00983CFA" w:rsidRDefault="000D4C9E" w:rsidP="001A618F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83CFA">
        <w:rPr>
          <w:rFonts w:ascii="Times New Roman" w:hAnsi="Times New Roman"/>
          <w:sz w:val="28"/>
          <w:szCs w:val="28"/>
        </w:rPr>
        <w:t>9. Создать текстовый документ «Обзор». Составить агрометеорологический обзор за декаду по зоне станции о сложившихся условиях для данной сельхозкультуры. Сохранить документ и распечатать.</w:t>
      </w:r>
    </w:p>
    <w:p w14:paraId="23FC25CA" w14:textId="77777777" w:rsidR="000D4C9E" w:rsidRDefault="000D4C9E" w:rsidP="001A618F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A4CF15A" w14:textId="77777777" w:rsidR="007B36E7" w:rsidRDefault="007B36E7" w:rsidP="001A618F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B4279D2" w14:textId="77777777" w:rsidR="000D4C9E" w:rsidRDefault="000D4C9E" w:rsidP="001A618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Модуль Г. Анализ данных, поступивших с доплеровских метеорологических радиолокаторов (ДМРЛ-С)</w:t>
      </w:r>
    </w:p>
    <w:p w14:paraId="6048330C" w14:textId="77777777" w:rsidR="000D4C9E" w:rsidRDefault="000D4C9E" w:rsidP="001A618F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hAnsi="Times New Roman"/>
          <w:bCs/>
          <w:sz w:val="28"/>
          <w:szCs w:val="28"/>
        </w:rPr>
        <w:t xml:space="preserve"> – 1 час</w:t>
      </w:r>
    </w:p>
    <w:p w14:paraId="4CDB3152" w14:textId="77777777" w:rsidR="000D4C9E" w:rsidRDefault="000D4C9E" w:rsidP="001A618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hAnsi="Times New Roman"/>
          <w:sz w:val="28"/>
          <w:szCs w:val="28"/>
          <w:lang w:eastAsia="ru-RU"/>
        </w:rPr>
        <w:t>Для выполнения данного модуля необходимо с</w:t>
      </w:r>
      <w:r>
        <w:rPr>
          <w:rFonts w:ascii="Times New Roman" w:hAnsi="Times New Roman"/>
          <w:sz w:val="28"/>
          <w:szCs w:val="28"/>
        </w:rPr>
        <w:t>оставить и реализовать алгоритм экспериментального задания в соответствии с нормативным документом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FFFE817" w14:textId="62998194" w:rsidR="000D4C9E" w:rsidRDefault="000D4C9E" w:rsidP="001A618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1. На рабочем столе открыть папку «Чемпионат», «Модуль Г». Проверить наличие папки «Карты ДМРЛ». </w:t>
      </w:r>
    </w:p>
    <w:p w14:paraId="677770E7" w14:textId="77777777" w:rsidR="000D4C9E" w:rsidRDefault="000D4C9E" w:rsidP="001A618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2.Открыть папку и проверить наличие карт ДМРЛ.</w:t>
      </w:r>
    </w:p>
    <w:p w14:paraId="02E1FFA2" w14:textId="39A73853" w:rsidR="000D4C9E" w:rsidRDefault="000D4C9E" w:rsidP="00896996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3.На плоских картах ДМРЛ определить</w:t>
      </w:r>
      <w:r w:rsidR="00F4163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трех пунктах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</w:p>
    <w:p w14:paraId="3318A13A" w14:textId="77777777" w:rsidR="000D4C9E" w:rsidRDefault="000D4C9E" w:rsidP="001A61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- Максимальную отражаемость (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Z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мах), данная характеристика используется в критериях идентификации метеоявлений и развитии конвективной облачности (более </w:t>
      </w:r>
      <w:r w:rsidRPr="008B2C71">
        <w:rPr>
          <w:rFonts w:ascii="Times New Roman" w:hAnsi="Times New Roman"/>
          <w:sz w:val="28"/>
          <w:szCs w:val="28"/>
        </w:rPr>
        <w:t>35-45 dBZ</w:t>
      </w:r>
      <w:r>
        <w:rPr>
          <w:rFonts w:ascii="Times New Roman" w:hAnsi="Times New Roman"/>
          <w:sz w:val="28"/>
          <w:szCs w:val="28"/>
        </w:rPr>
        <w:t>);</w:t>
      </w:r>
    </w:p>
    <w:p w14:paraId="52EDEA77" w14:textId="52990E4A" w:rsidR="000D4C9E" w:rsidRDefault="000D4C9E" w:rsidP="001A61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Определить значение нижней и верхней границы </w:t>
      </w:r>
      <w:r w:rsidR="00F41638">
        <w:rPr>
          <w:rFonts w:ascii="Times New Roman" w:hAnsi="Times New Roman"/>
          <w:sz w:val="28"/>
          <w:szCs w:val="28"/>
        </w:rPr>
        <w:t>радиоэха</w:t>
      </w:r>
      <w:r>
        <w:rPr>
          <w:rFonts w:ascii="Times New Roman" w:hAnsi="Times New Roman"/>
          <w:sz w:val="28"/>
          <w:szCs w:val="28"/>
        </w:rPr>
        <w:t>;</w:t>
      </w:r>
    </w:p>
    <w:p w14:paraId="0C48B126" w14:textId="77777777" w:rsidR="000D4C9E" w:rsidRDefault="000D4C9E" w:rsidP="001A61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анализ метеоявлений;</w:t>
      </w:r>
    </w:p>
    <w:p w14:paraId="5BC0B115" w14:textId="77777777" w:rsidR="000D4C9E" w:rsidRDefault="000D4C9E" w:rsidP="001A61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наличии осадков определить их интенсивность;</w:t>
      </w:r>
    </w:p>
    <w:p w14:paraId="568222BC" w14:textId="40E97C33" w:rsidR="00896996" w:rsidRDefault="00896996" w:rsidP="001A61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Решить расчетное задание.</w:t>
      </w:r>
    </w:p>
    <w:p w14:paraId="2B111128" w14:textId="77777777" w:rsidR="000D4C9E" w:rsidRDefault="000D4C9E" w:rsidP="001A618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Составить информационную справку, сохранить её и распечатать.</w:t>
      </w:r>
    </w:p>
    <w:p w14:paraId="709E2694" w14:textId="77777777" w:rsidR="007B36E7" w:rsidRDefault="007B36E7" w:rsidP="001A618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3535D93" w14:textId="77777777" w:rsidR="000D4C9E" w:rsidRDefault="000D4C9E" w:rsidP="001A618F">
      <w:pPr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Модуль Д.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Построение и анализ синоптических карт</w:t>
      </w:r>
    </w:p>
    <w:p w14:paraId="4039B328" w14:textId="752C4573" w:rsidR="000D4C9E" w:rsidRDefault="000D4C9E" w:rsidP="001A618F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="009B0433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часа</w:t>
      </w:r>
    </w:p>
    <w:p w14:paraId="009AEECF" w14:textId="77777777" w:rsidR="000D4C9E" w:rsidRDefault="000D4C9E" w:rsidP="001A618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hAnsi="Times New Roman"/>
          <w:sz w:val="28"/>
          <w:szCs w:val="28"/>
          <w:lang w:eastAsia="ru-RU"/>
        </w:rPr>
        <w:t>Для выполнения данного модуля необходимо с</w:t>
      </w:r>
      <w:r>
        <w:rPr>
          <w:rFonts w:ascii="Times New Roman" w:hAnsi="Times New Roman"/>
          <w:sz w:val="28"/>
          <w:szCs w:val="28"/>
        </w:rPr>
        <w:t>оставить и реализовать алгоритм экспериментального задания в соответствии с нормативным документом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2C8368B" w14:textId="38BF1543" w:rsidR="000D4C9E" w:rsidRDefault="000D4C9E" w:rsidP="00F64A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5470">
        <w:rPr>
          <w:rFonts w:ascii="Times New Roman" w:hAnsi="Times New Roman"/>
          <w:sz w:val="28"/>
          <w:szCs w:val="28"/>
        </w:rPr>
        <w:t xml:space="preserve">1. На рабочем столе ПК открыть папку «Чемпионат», «Модуль </w:t>
      </w:r>
      <w:r>
        <w:rPr>
          <w:rFonts w:ascii="Times New Roman" w:hAnsi="Times New Roman"/>
          <w:sz w:val="28"/>
          <w:szCs w:val="28"/>
        </w:rPr>
        <w:t>Д</w:t>
      </w:r>
      <w:r w:rsidRPr="00245470">
        <w:rPr>
          <w:rFonts w:ascii="Times New Roman" w:hAnsi="Times New Roman"/>
          <w:sz w:val="28"/>
          <w:szCs w:val="28"/>
        </w:rPr>
        <w:t>»</w:t>
      </w:r>
      <w:r w:rsidR="00896996">
        <w:rPr>
          <w:rFonts w:ascii="Times New Roman" w:hAnsi="Times New Roman"/>
          <w:sz w:val="28"/>
          <w:szCs w:val="28"/>
        </w:rPr>
        <w:t>;</w:t>
      </w:r>
    </w:p>
    <w:p w14:paraId="65E146F1" w14:textId="68D04114" w:rsidR="000D4C9E" w:rsidRDefault="000D4C9E" w:rsidP="00F64A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4547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олучить бланк приземной кольцевой карты.</w:t>
      </w:r>
    </w:p>
    <w:p w14:paraId="0E6B65B1" w14:textId="77777777" w:rsidR="000D4C9E" w:rsidRDefault="000D4C9E" w:rsidP="00F64A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45470">
        <w:rPr>
          <w:rFonts w:ascii="Times New Roman" w:hAnsi="Times New Roman"/>
          <w:sz w:val="28"/>
          <w:szCs w:val="28"/>
        </w:rPr>
        <w:t>Провер</w:t>
      </w:r>
      <w:r>
        <w:rPr>
          <w:rFonts w:ascii="Times New Roman" w:hAnsi="Times New Roman"/>
          <w:sz w:val="28"/>
          <w:szCs w:val="28"/>
        </w:rPr>
        <w:t>ить</w:t>
      </w:r>
      <w:r w:rsidRPr="00245470">
        <w:rPr>
          <w:rFonts w:ascii="Times New Roman" w:hAnsi="Times New Roman"/>
          <w:sz w:val="28"/>
          <w:szCs w:val="28"/>
        </w:rPr>
        <w:t xml:space="preserve"> наличия файла "Метеосводка" </w:t>
      </w:r>
      <w:r>
        <w:rPr>
          <w:rFonts w:ascii="Times New Roman" w:hAnsi="Times New Roman"/>
          <w:sz w:val="28"/>
          <w:szCs w:val="28"/>
        </w:rPr>
        <w:t>в папке «Модуль Д» и в распечатанном виде.</w:t>
      </w:r>
      <w:r w:rsidRPr="00245470">
        <w:rPr>
          <w:rFonts w:ascii="Times New Roman" w:hAnsi="Times New Roman"/>
          <w:sz w:val="28"/>
          <w:szCs w:val="28"/>
        </w:rPr>
        <w:tab/>
      </w:r>
    </w:p>
    <w:p w14:paraId="44B7A3F4" w14:textId="4F2D1426" w:rsidR="000D4C9E" w:rsidRDefault="00F41638" w:rsidP="00F64A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4C9E">
        <w:rPr>
          <w:rFonts w:ascii="Times New Roman" w:hAnsi="Times New Roman"/>
          <w:sz w:val="28"/>
          <w:szCs w:val="28"/>
        </w:rPr>
        <w:t>. Провести изобары, подписав их, соблюдая правила.</w:t>
      </w:r>
    </w:p>
    <w:p w14:paraId="74D0AED0" w14:textId="126FDECD" w:rsidR="000D4C9E" w:rsidRDefault="00F41638" w:rsidP="00F64A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D4C9E">
        <w:rPr>
          <w:rFonts w:ascii="Times New Roman" w:hAnsi="Times New Roman"/>
          <w:sz w:val="28"/>
          <w:szCs w:val="28"/>
        </w:rPr>
        <w:t xml:space="preserve">. </w:t>
      </w:r>
      <w:r w:rsidR="000D4C9E" w:rsidRPr="00245470">
        <w:rPr>
          <w:rFonts w:ascii="Times New Roman" w:hAnsi="Times New Roman"/>
          <w:sz w:val="28"/>
          <w:szCs w:val="28"/>
        </w:rPr>
        <w:t>Определ</w:t>
      </w:r>
      <w:r w:rsidR="000D4C9E">
        <w:rPr>
          <w:rFonts w:ascii="Times New Roman" w:hAnsi="Times New Roman"/>
          <w:sz w:val="28"/>
          <w:szCs w:val="28"/>
        </w:rPr>
        <w:t>ить</w:t>
      </w:r>
      <w:r w:rsidR="000D4C9E" w:rsidRPr="00245470">
        <w:rPr>
          <w:rFonts w:ascii="Times New Roman" w:hAnsi="Times New Roman"/>
          <w:sz w:val="28"/>
          <w:szCs w:val="28"/>
        </w:rPr>
        <w:t xml:space="preserve"> области циклона</w:t>
      </w:r>
      <w:r w:rsidR="000D4C9E">
        <w:rPr>
          <w:rFonts w:ascii="Times New Roman" w:hAnsi="Times New Roman"/>
          <w:sz w:val="28"/>
          <w:szCs w:val="28"/>
        </w:rPr>
        <w:t xml:space="preserve"> и антициклона.</w:t>
      </w:r>
    </w:p>
    <w:p w14:paraId="1FF82FC8" w14:textId="74574C06" w:rsidR="000D4C9E" w:rsidRDefault="00F41638" w:rsidP="00F64A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D4C9E">
        <w:rPr>
          <w:rFonts w:ascii="Times New Roman" w:hAnsi="Times New Roman"/>
          <w:sz w:val="28"/>
          <w:szCs w:val="28"/>
        </w:rPr>
        <w:t xml:space="preserve">. </w:t>
      </w:r>
      <w:r w:rsidR="000D4C9E" w:rsidRPr="005E65B9">
        <w:rPr>
          <w:rFonts w:ascii="Times New Roman" w:hAnsi="Times New Roman"/>
          <w:sz w:val="28"/>
          <w:szCs w:val="28"/>
        </w:rPr>
        <w:t>Прове</w:t>
      </w:r>
      <w:r w:rsidR="000D4C9E">
        <w:rPr>
          <w:rFonts w:ascii="Times New Roman" w:hAnsi="Times New Roman"/>
          <w:sz w:val="28"/>
          <w:szCs w:val="28"/>
        </w:rPr>
        <w:t>сти</w:t>
      </w:r>
      <w:r w:rsidR="000D4C9E" w:rsidRPr="005E65B9">
        <w:rPr>
          <w:rFonts w:ascii="Times New Roman" w:hAnsi="Times New Roman"/>
          <w:sz w:val="28"/>
          <w:szCs w:val="28"/>
        </w:rPr>
        <w:t xml:space="preserve"> анализ</w:t>
      </w:r>
      <w:r w:rsidR="000D4C9E">
        <w:rPr>
          <w:rFonts w:ascii="Times New Roman" w:hAnsi="Times New Roman"/>
          <w:sz w:val="28"/>
          <w:szCs w:val="28"/>
        </w:rPr>
        <w:t xml:space="preserve"> погодных условий для г</w:t>
      </w:r>
      <w:r w:rsidR="000D4C9E" w:rsidRPr="005E65B9">
        <w:rPr>
          <w:rFonts w:ascii="Times New Roman" w:hAnsi="Times New Roman"/>
          <w:sz w:val="28"/>
          <w:szCs w:val="28"/>
        </w:rPr>
        <w:t>орода</w:t>
      </w:r>
      <w:r w:rsidR="000D4C9E">
        <w:rPr>
          <w:rFonts w:ascii="Times New Roman" w:hAnsi="Times New Roman"/>
          <w:sz w:val="28"/>
          <w:szCs w:val="28"/>
        </w:rPr>
        <w:t xml:space="preserve"> </w:t>
      </w:r>
      <w:r w:rsidR="00896996">
        <w:rPr>
          <w:rFonts w:ascii="Times New Roman" w:hAnsi="Times New Roman"/>
          <w:sz w:val="28"/>
          <w:szCs w:val="28"/>
        </w:rPr>
        <w:t>Москва</w:t>
      </w:r>
      <w:r w:rsidR="000D4C9E">
        <w:rPr>
          <w:rFonts w:ascii="Times New Roman" w:hAnsi="Times New Roman"/>
          <w:sz w:val="28"/>
          <w:szCs w:val="28"/>
        </w:rPr>
        <w:t>.</w:t>
      </w:r>
    </w:p>
    <w:p w14:paraId="0F4DCE0C" w14:textId="77777777" w:rsidR="000D4C9E" w:rsidRDefault="000D4C9E" w:rsidP="00F64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65B9">
        <w:rPr>
          <w:rFonts w:ascii="Times New Roman" w:hAnsi="Times New Roman"/>
          <w:sz w:val="28"/>
          <w:szCs w:val="28"/>
        </w:rPr>
        <w:t>Указа</w:t>
      </w:r>
      <w:r>
        <w:rPr>
          <w:rFonts w:ascii="Times New Roman" w:hAnsi="Times New Roman"/>
          <w:sz w:val="28"/>
          <w:szCs w:val="28"/>
        </w:rPr>
        <w:t>ть</w:t>
      </w:r>
      <w:r w:rsidRPr="005E65B9">
        <w:rPr>
          <w:rFonts w:ascii="Times New Roman" w:hAnsi="Times New Roman"/>
          <w:sz w:val="28"/>
          <w:szCs w:val="28"/>
        </w:rPr>
        <w:t xml:space="preserve"> возможн</w:t>
      </w:r>
      <w:r>
        <w:rPr>
          <w:rFonts w:ascii="Times New Roman" w:hAnsi="Times New Roman"/>
          <w:sz w:val="28"/>
          <w:szCs w:val="28"/>
        </w:rPr>
        <w:t>ый</w:t>
      </w:r>
      <w:r w:rsidRPr="005E65B9">
        <w:rPr>
          <w:rFonts w:ascii="Times New Roman" w:hAnsi="Times New Roman"/>
          <w:sz w:val="28"/>
          <w:szCs w:val="28"/>
        </w:rPr>
        <w:t xml:space="preserve"> тип облачности</w:t>
      </w:r>
      <w:r>
        <w:rPr>
          <w:rFonts w:ascii="Times New Roman" w:hAnsi="Times New Roman"/>
          <w:sz w:val="28"/>
          <w:szCs w:val="28"/>
        </w:rPr>
        <w:t>;</w:t>
      </w:r>
    </w:p>
    <w:p w14:paraId="36E6534A" w14:textId="77777777" w:rsidR="000D4C9E" w:rsidRDefault="000D4C9E" w:rsidP="00F64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Величину атмосферного</w:t>
      </w:r>
      <w:r w:rsidRPr="005E65B9">
        <w:rPr>
          <w:rFonts w:ascii="Times New Roman" w:hAnsi="Times New Roman"/>
          <w:sz w:val="28"/>
          <w:szCs w:val="28"/>
        </w:rPr>
        <w:t xml:space="preserve"> давления</w:t>
      </w:r>
      <w:r>
        <w:rPr>
          <w:rFonts w:ascii="Times New Roman" w:hAnsi="Times New Roman"/>
          <w:sz w:val="28"/>
          <w:szCs w:val="28"/>
        </w:rPr>
        <w:t xml:space="preserve"> и её изменение;</w:t>
      </w:r>
    </w:p>
    <w:p w14:paraId="3D1608D0" w14:textId="77777777" w:rsidR="000D4C9E" w:rsidRDefault="000D4C9E" w:rsidP="00F64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 атмосферных осадков при их наличии;</w:t>
      </w:r>
    </w:p>
    <w:p w14:paraId="115CDF9E" w14:textId="77777777" w:rsidR="000D4C9E" w:rsidRDefault="000D4C9E" w:rsidP="00F64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Температуру воздуха и её изменения.</w:t>
      </w:r>
    </w:p>
    <w:p w14:paraId="32FB71E3" w14:textId="19BE5932" w:rsidR="000D4C9E" w:rsidRDefault="000D4C9E" w:rsidP="00F64A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Составить справку о сложившихся погодных условиях по городу М</w:t>
      </w:r>
      <w:r w:rsidR="00896996">
        <w:rPr>
          <w:rFonts w:ascii="Times New Roman" w:hAnsi="Times New Roman"/>
          <w:sz w:val="28"/>
          <w:szCs w:val="28"/>
        </w:rPr>
        <w:t>осква</w:t>
      </w:r>
      <w:r>
        <w:rPr>
          <w:rFonts w:ascii="Times New Roman" w:hAnsi="Times New Roman"/>
          <w:sz w:val="28"/>
          <w:szCs w:val="28"/>
        </w:rPr>
        <w:t>.</w:t>
      </w:r>
    </w:p>
    <w:p w14:paraId="734CE1DC" w14:textId="77777777" w:rsidR="000D4C9E" w:rsidRDefault="000D4C9E" w:rsidP="00F64A2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11. Распечатать справку.</w:t>
      </w:r>
    </w:p>
    <w:p w14:paraId="6781B14D" w14:textId="77777777" w:rsidR="000D4C9E" w:rsidRDefault="000D4C9E" w:rsidP="001A618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5A80473" w14:textId="6744AB25" w:rsidR="007B36E7" w:rsidRDefault="00743812" w:rsidP="001A618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757BC4E4" w14:textId="77777777" w:rsidR="000D4C9E" w:rsidRDefault="000D4C9E" w:rsidP="001A618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Модуль Е.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Построение и анализ аэрологической диаграммы</w:t>
      </w:r>
    </w:p>
    <w:p w14:paraId="283D4A94" w14:textId="77777777" w:rsidR="000D4C9E" w:rsidRDefault="000D4C9E" w:rsidP="001A618F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lastRenderedPageBreak/>
        <w:t>Время на выполнение модуля</w:t>
      </w:r>
      <w:r>
        <w:rPr>
          <w:rFonts w:ascii="Times New Roman" w:hAnsi="Times New Roman"/>
          <w:bCs/>
          <w:sz w:val="28"/>
          <w:szCs w:val="28"/>
        </w:rPr>
        <w:t xml:space="preserve"> – 3 часа</w:t>
      </w:r>
    </w:p>
    <w:p w14:paraId="5262CB08" w14:textId="77777777" w:rsidR="000D4C9E" w:rsidRDefault="000D4C9E" w:rsidP="00C1416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hAnsi="Times New Roman"/>
          <w:sz w:val="28"/>
          <w:szCs w:val="28"/>
          <w:lang w:eastAsia="ru-RU"/>
        </w:rPr>
        <w:t>Для выполнения данного модуля необходимо с</w:t>
      </w:r>
      <w:r>
        <w:rPr>
          <w:rFonts w:ascii="Times New Roman" w:hAnsi="Times New Roman"/>
          <w:sz w:val="28"/>
          <w:szCs w:val="28"/>
        </w:rPr>
        <w:t>оставить и реализовать алгоритм экспериментального задания в соответствии с нормативным документом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3313E5BF" w14:textId="77777777" w:rsidR="000D4C9E" w:rsidRDefault="000D4C9E" w:rsidP="00C141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 рабочем столе ПК открыть папку «Чемпионат», «Модуль Е»,</w:t>
      </w:r>
    </w:p>
    <w:p w14:paraId="1D61A32F" w14:textId="77777777" w:rsidR="000D4C9E" w:rsidRDefault="000D4C9E" w:rsidP="00C141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80FE4">
        <w:rPr>
          <w:rFonts w:ascii="Times New Roman" w:hAnsi="Times New Roman"/>
          <w:sz w:val="28"/>
          <w:szCs w:val="28"/>
        </w:rPr>
        <w:t>Провер</w:t>
      </w:r>
      <w:r>
        <w:rPr>
          <w:rFonts w:ascii="Times New Roman" w:hAnsi="Times New Roman"/>
          <w:sz w:val="28"/>
          <w:szCs w:val="28"/>
        </w:rPr>
        <w:t>ить</w:t>
      </w:r>
      <w:r w:rsidRPr="00B80FE4">
        <w:rPr>
          <w:rFonts w:ascii="Times New Roman" w:hAnsi="Times New Roman"/>
          <w:sz w:val="28"/>
          <w:szCs w:val="28"/>
        </w:rPr>
        <w:t xml:space="preserve"> наличия файла "Аэрологическая телеграмма"</w:t>
      </w:r>
      <w:r>
        <w:rPr>
          <w:rFonts w:ascii="Times New Roman" w:hAnsi="Times New Roman"/>
          <w:sz w:val="28"/>
          <w:szCs w:val="28"/>
        </w:rPr>
        <w:t>.</w:t>
      </w:r>
    </w:p>
    <w:p w14:paraId="45BE10E6" w14:textId="77777777" w:rsidR="000D4C9E" w:rsidRDefault="000D4C9E" w:rsidP="00C141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3.Получить</w:t>
      </w:r>
      <w:r w:rsidRPr="00B80FE4">
        <w:rPr>
          <w:rFonts w:ascii="Times New Roman" w:hAnsi="Times New Roman"/>
          <w:sz w:val="28"/>
          <w:szCs w:val="28"/>
        </w:rPr>
        <w:t xml:space="preserve"> бланк аэрологической диаграммы</w:t>
      </w:r>
      <w:r w:rsidRPr="00B80FE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АДКХ.</w:t>
      </w:r>
    </w:p>
    <w:p w14:paraId="279B24B1" w14:textId="77777777" w:rsidR="000D4C9E" w:rsidRDefault="000D4C9E" w:rsidP="00C141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80FE4">
        <w:rPr>
          <w:rFonts w:ascii="Times New Roman" w:hAnsi="Times New Roman"/>
          <w:sz w:val="28"/>
          <w:szCs w:val="28"/>
        </w:rPr>
        <w:t>Провер</w:t>
      </w:r>
      <w:r>
        <w:rPr>
          <w:rFonts w:ascii="Times New Roman" w:hAnsi="Times New Roman"/>
          <w:sz w:val="28"/>
          <w:szCs w:val="28"/>
        </w:rPr>
        <w:t>ить</w:t>
      </w:r>
      <w:r w:rsidRPr="00B80FE4">
        <w:rPr>
          <w:rFonts w:ascii="Times New Roman" w:hAnsi="Times New Roman"/>
          <w:sz w:val="28"/>
          <w:szCs w:val="28"/>
        </w:rPr>
        <w:t xml:space="preserve"> наличия документа "Аэрологическая диаграмма" на ПК</w:t>
      </w:r>
      <w:r>
        <w:rPr>
          <w:rFonts w:ascii="Times New Roman" w:hAnsi="Times New Roman"/>
          <w:sz w:val="28"/>
          <w:szCs w:val="28"/>
        </w:rPr>
        <w:t>.</w:t>
      </w:r>
    </w:p>
    <w:p w14:paraId="05DB6BAD" w14:textId="76A2F0F2" w:rsidR="000D4C9E" w:rsidRDefault="000D4C9E" w:rsidP="00C141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Построить аэрологическую диаграмму по данным аэрологической телеграммы по станции Москва</w:t>
      </w:r>
      <w:r w:rsidR="00210D99">
        <w:rPr>
          <w:rFonts w:ascii="Times New Roman" w:hAnsi="Times New Roman"/>
          <w:sz w:val="28"/>
          <w:szCs w:val="28"/>
        </w:rPr>
        <w:t>.</w:t>
      </w:r>
    </w:p>
    <w:p w14:paraId="4DBE895D" w14:textId="4443D323" w:rsidR="000D4C9E" w:rsidRDefault="000D4C9E" w:rsidP="00C141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Провести анализ </w:t>
      </w:r>
      <w:r w:rsidR="00210D99">
        <w:rPr>
          <w:rFonts w:ascii="Times New Roman" w:hAnsi="Times New Roman"/>
          <w:sz w:val="28"/>
          <w:szCs w:val="28"/>
        </w:rPr>
        <w:t>заданной</w:t>
      </w:r>
      <w:r>
        <w:rPr>
          <w:rFonts w:ascii="Times New Roman" w:hAnsi="Times New Roman"/>
          <w:sz w:val="28"/>
          <w:szCs w:val="28"/>
        </w:rPr>
        <w:t xml:space="preserve"> диаграммы</w:t>
      </w:r>
      <w:r w:rsidR="00210D99">
        <w:rPr>
          <w:rFonts w:ascii="Times New Roman" w:hAnsi="Times New Roman"/>
          <w:sz w:val="28"/>
          <w:szCs w:val="28"/>
        </w:rPr>
        <w:t>. Открыть файл Модуль Е,</w:t>
      </w:r>
      <w:r>
        <w:rPr>
          <w:rFonts w:ascii="Times New Roman" w:hAnsi="Times New Roman"/>
          <w:sz w:val="28"/>
          <w:szCs w:val="28"/>
        </w:rPr>
        <w:t xml:space="preserve"> при этом определить:</w:t>
      </w:r>
    </w:p>
    <w:p w14:paraId="21A8937F" w14:textId="77777777" w:rsidR="000D4C9E" w:rsidRDefault="000D4C9E" w:rsidP="00C141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4CCB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у</w:t>
      </w:r>
      <w:r w:rsidRPr="008E4CCB">
        <w:rPr>
          <w:rFonts w:ascii="Times New Roman" w:hAnsi="Times New Roman"/>
          <w:sz w:val="28"/>
          <w:szCs w:val="28"/>
        </w:rPr>
        <w:t xml:space="preserve"> стратификации атмосферы</w:t>
      </w:r>
      <w:r>
        <w:rPr>
          <w:rFonts w:ascii="Times New Roman" w:hAnsi="Times New Roman"/>
          <w:sz w:val="28"/>
          <w:szCs w:val="28"/>
        </w:rPr>
        <w:t>;</w:t>
      </w:r>
    </w:p>
    <w:p w14:paraId="5B2F3964" w14:textId="77777777" w:rsidR="000D4C9E" w:rsidRDefault="000D4C9E" w:rsidP="00C141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8E4CCB">
        <w:rPr>
          <w:rFonts w:ascii="Times New Roman" w:hAnsi="Times New Roman"/>
          <w:sz w:val="28"/>
          <w:szCs w:val="28"/>
        </w:rPr>
        <w:t>словия для образования конвективной облачности</w:t>
      </w:r>
      <w:r>
        <w:rPr>
          <w:rFonts w:ascii="Times New Roman" w:hAnsi="Times New Roman"/>
          <w:sz w:val="28"/>
          <w:szCs w:val="28"/>
        </w:rPr>
        <w:t>;</w:t>
      </w:r>
    </w:p>
    <w:p w14:paraId="3DB98B64" w14:textId="77777777" w:rsidR="000D4C9E" w:rsidRDefault="000D4C9E" w:rsidP="00C141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Высоту тропопаузу и её характеристики;</w:t>
      </w:r>
    </w:p>
    <w:p w14:paraId="122561E8" w14:textId="77777777" w:rsidR="000D4C9E" w:rsidRDefault="000D4C9E" w:rsidP="00C141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4CCB"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>ить</w:t>
      </w:r>
      <w:r w:rsidRPr="008E4CCB">
        <w:rPr>
          <w:rFonts w:ascii="Times New Roman" w:hAnsi="Times New Roman"/>
          <w:sz w:val="28"/>
          <w:szCs w:val="28"/>
        </w:rPr>
        <w:t xml:space="preserve"> параметр</w:t>
      </w:r>
      <w:r>
        <w:rPr>
          <w:rFonts w:ascii="Times New Roman" w:hAnsi="Times New Roman"/>
          <w:sz w:val="28"/>
          <w:szCs w:val="28"/>
        </w:rPr>
        <w:t>ы</w:t>
      </w:r>
      <w:r w:rsidRPr="008E4CCB">
        <w:rPr>
          <w:rFonts w:ascii="Times New Roman" w:hAnsi="Times New Roman"/>
          <w:sz w:val="28"/>
          <w:szCs w:val="28"/>
        </w:rPr>
        <w:t xml:space="preserve"> инверсии в нижней и средней тропосфере (до высоты 6-8 км)</w:t>
      </w:r>
      <w:r>
        <w:rPr>
          <w:rFonts w:ascii="Times New Roman" w:hAnsi="Times New Roman"/>
          <w:sz w:val="28"/>
          <w:szCs w:val="28"/>
        </w:rPr>
        <w:t>;</w:t>
      </w:r>
    </w:p>
    <w:p w14:paraId="3F29CE4F" w14:textId="7850E299" w:rsidR="000D4C9E" w:rsidRDefault="000D4C9E" w:rsidP="00C141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-Дать о</w:t>
      </w:r>
      <w:r w:rsidRPr="008E4CCB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у</w:t>
      </w:r>
      <w:r w:rsidRPr="008E4CCB">
        <w:rPr>
          <w:rFonts w:ascii="Times New Roman" w:hAnsi="Times New Roman"/>
          <w:sz w:val="28"/>
          <w:szCs w:val="28"/>
        </w:rPr>
        <w:t xml:space="preserve"> образования облачных слоев не конвективного происхождения</w:t>
      </w:r>
      <w:r>
        <w:rPr>
          <w:rFonts w:ascii="Times New Roman" w:hAnsi="Times New Roman"/>
          <w:sz w:val="28"/>
          <w:szCs w:val="28"/>
        </w:rPr>
        <w:t xml:space="preserve"> при их наличии;</w:t>
      </w:r>
    </w:p>
    <w:p w14:paraId="41DC7C0C" w14:textId="77777777" w:rsidR="000D4C9E" w:rsidRDefault="000D4C9E" w:rsidP="00C141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Выделить границы слоёв обледенения;</w:t>
      </w:r>
    </w:p>
    <w:p w14:paraId="428FBFE9" w14:textId="77777777" w:rsidR="000D4C9E" w:rsidRDefault="000D4C9E" w:rsidP="00C141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4CCB"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>ить</w:t>
      </w:r>
      <w:r w:rsidRPr="008E4CCB">
        <w:rPr>
          <w:rFonts w:ascii="Times New Roman" w:hAnsi="Times New Roman"/>
          <w:sz w:val="28"/>
          <w:szCs w:val="28"/>
        </w:rPr>
        <w:t xml:space="preserve"> высоты нижней и верхней границы струйного течения</w:t>
      </w:r>
      <w:r>
        <w:rPr>
          <w:rFonts w:ascii="Times New Roman" w:hAnsi="Times New Roman"/>
          <w:sz w:val="28"/>
          <w:szCs w:val="28"/>
        </w:rPr>
        <w:t>;</w:t>
      </w:r>
    </w:p>
    <w:p w14:paraId="1FC22889" w14:textId="77777777" w:rsidR="000D4C9E" w:rsidRDefault="000D4C9E" w:rsidP="00C141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4CCB"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>ить</w:t>
      </w:r>
      <w:r w:rsidRPr="008E4CCB">
        <w:rPr>
          <w:rFonts w:ascii="Times New Roman" w:hAnsi="Times New Roman"/>
          <w:sz w:val="28"/>
          <w:szCs w:val="28"/>
        </w:rPr>
        <w:t xml:space="preserve"> высот</w:t>
      </w:r>
      <w:r>
        <w:rPr>
          <w:rFonts w:ascii="Times New Roman" w:hAnsi="Times New Roman"/>
          <w:sz w:val="28"/>
          <w:szCs w:val="28"/>
        </w:rPr>
        <w:t>у</w:t>
      </w:r>
      <w:r w:rsidRPr="008E4CCB">
        <w:rPr>
          <w:rFonts w:ascii="Times New Roman" w:hAnsi="Times New Roman"/>
          <w:sz w:val="28"/>
          <w:szCs w:val="28"/>
        </w:rPr>
        <w:t>, скорост</w:t>
      </w:r>
      <w:r>
        <w:rPr>
          <w:rFonts w:ascii="Times New Roman" w:hAnsi="Times New Roman"/>
          <w:sz w:val="28"/>
          <w:szCs w:val="28"/>
        </w:rPr>
        <w:t>ь</w:t>
      </w:r>
      <w:r w:rsidRPr="008E4CCB">
        <w:rPr>
          <w:rFonts w:ascii="Times New Roman" w:hAnsi="Times New Roman"/>
          <w:sz w:val="28"/>
          <w:szCs w:val="28"/>
        </w:rPr>
        <w:t xml:space="preserve"> и направление ветра на оси струйного течения</w:t>
      </w:r>
      <w:r>
        <w:rPr>
          <w:rFonts w:ascii="Times New Roman" w:hAnsi="Times New Roman"/>
          <w:sz w:val="28"/>
          <w:szCs w:val="28"/>
        </w:rPr>
        <w:t>;</w:t>
      </w:r>
    </w:p>
    <w:p w14:paraId="7699CFE8" w14:textId="77777777" w:rsidR="000D4C9E" w:rsidRDefault="000D4C9E" w:rsidP="00C141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4CCB"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>ить</w:t>
      </w:r>
      <w:r w:rsidRPr="008E4CCB">
        <w:rPr>
          <w:rFonts w:ascii="Times New Roman" w:hAnsi="Times New Roman"/>
          <w:sz w:val="28"/>
          <w:szCs w:val="28"/>
        </w:rPr>
        <w:t xml:space="preserve"> уров</w:t>
      </w:r>
      <w:r>
        <w:rPr>
          <w:rFonts w:ascii="Times New Roman" w:hAnsi="Times New Roman"/>
          <w:sz w:val="28"/>
          <w:szCs w:val="28"/>
        </w:rPr>
        <w:t>е</w:t>
      </w:r>
      <w:r w:rsidRPr="008E4CC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8E4CCB">
        <w:rPr>
          <w:rFonts w:ascii="Times New Roman" w:hAnsi="Times New Roman"/>
          <w:sz w:val="28"/>
          <w:szCs w:val="28"/>
        </w:rPr>
        <w:t xml:space="preserve"> конденсации</w:t>
      </w:r>
      <w:r>
        <w:rPr>
          <w:rFonts w:ascii="Times New Roman" w:hAnsi="Times New Roman"/>
          <w:sz w:val="28"/>
          <w:szCs w:val="28"/>
        </w:rPr>
        <w:t>;</w:t>
      </w:r>
    </w:p>
    <w:p w14:paraId="05C9E3B5" w14:textId="77777777" w:rsidR="000D4C9E" w:rsidRDefault="000D4C9E" w:rsidP="00C141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4CCB">
        <w:rPr>
          <w:rFonts w:ascii="Times New Roman" w:hAnsi="Times New Roman"/>
          <w:sz w:val="28"/>
          <w:szCs w:val="28"/>
        </w:rPr>
        <w:t>Опре</w:t>
      </w:r>
      <w:r>
        <w:rPr>
          <w:rFonts w:ascii="Times New Roman" w:hAnsi="Times New Roman"/>
          <w:sz w:val="28"/>
          <w:szCs w:val="28"/>
        </w:rPr>
        <w:t>де</w:t>
      </w:r>
      <w:r w:rsidRPr="008E4CCB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ить</w:t>
      </w:r>
      <w:r w:rsidRPr="008E4CCB">
        <w:rPr>
          <w:rFonts w:ascii="Times New Roman" w:hAnsi="Times New Roman"/>
          <w:sz w:val="28"/>
          <w:szCs w:val="28"/>
        </w:rPr>
        <w:t xml:space="preserve"> параметр</w:t>
      </w:r>
      <w:r>
        <w:rPr>
          <w:rFonts w:ascii="Times New Roman" w:hAnsi="Times New Roman"/>
          <w:sz w:val="28"/>
          <w:szCs w:val="28"/>
        </w:rPr>
        <w:t>ы</w:t>
      </w:r>
      <w:r w:rsidRPr="008E4CCB">
        <w:rPr>
          <w:rFonts w:ascii="Times New Roman" w:hAnsi="Times New Roman"/>
          <w:sz w:val="28"/>
          <w:szCs w:val="28"/>
        </w:rPr>
        <w:t xml:space="preserve"> изотермы 0</w:t>
      </w:r>
      <w:r w:rsidRPr="008E4CCB">
        <w:rPr>
          <w:rFonts w:ascii="MS Mincho" w:eastAsia="MS Mincho" w:hAnsi="MS Mincho" w:cs="MS Mincho" w:hint="eastAsia"/>
          <w:sz w:val="28"/>
          <w:szCs w:val="28"/>
        </w:rPr>
        <w:t>⁰</w:t>
      </w:r>
      <w:r w:rsidRPr="008E4CCB">
        <w:rPr>
          <w:rFonts w:ascii="Times New Roman" w:hAnsi="Times New Roman"/>
          <w:sz w:val="28"/>
          <w:szCs w:val="28"/>
        </w:rPr>
        <w:t>С;</w:t>
      </w:r>
      <w:r>
        <w:rPr>
          <w:rFonts w:ascii="Times New Roman" w:hAnsi="Times New Roman"/>
          <w:sz w:val="28"/>
          <w:szCs w:val="28"/>
        </w:rPr>
        <w:t xml:space="preserve"> -10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С; -20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</w:t>
      </w:r>
    </w:p>
    <w:p w14:paraId="560815F8" w14:textId="7608F332" w:rsidR="000D4C9E" w:rsidRDefault="000D4C9E" w:rsidP="001A618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Заполнить, сохранить и распечатать информационную справку</w:t>
      </w:r>
      <w:r w:rsidR="007B36E7">
        <w:rPr>
          <w:rFonts w:ascii="Times New Roman" w:hAnsi="Times New Roman"/>
          <w:sz w:val="28"/>
          <w:szCs w:val="28"/>
        </w:rPr>
        <w:t>.</w:t>
      </w:r>
    </w:p>
    <w:p w14:paraId="39BF7716" w14:textId="77777777" w:rsidR="00F41638" w:rsidRPr="007B36E7" w:rsidRDefault="00F41638" w:rsidP="001A618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3FA563" w14:textId="77777777" w:rsidR="000D4C9E" w:rsidRDefault="000D4C9E" w:rsidP="001A618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Модуль Ж.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Анализ спутниковой информации</w:t>
      </w:r>
    </w:p>
    <w:p w14:paraId="17B875B9" w14:textId="77777777" w:rsidR="000D4C9E" w:rsidRDefault="000D4C9E" w:rsidP="001A618F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hAnsi="Times New Roman"/>
          <w:bCs/>
          <w:sz w:val="28"/>
          <w:szCs w:val="28"/>
        </w:rPr>
        <w:t xml:space="preserve"> – 1 час</w:t>
      </w:r>
    </w:p>
    <w:p w14:paraId="1A88FADF" w14:textId="77777777" w:rsidR="000D4C9E" w:rsidRDefault="000D4C9E" w:rsidP="001A618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Задания: </w:t>
      </w:r>
      <w:r>
        <w:rPr>
          <w:rFonts w:ascii="Times New Roman" w:hAnsi="Times New Roman"/>
          <w:sz w:val="28"/>
          <w:szCs w:val="28"/>
          <w:lang w:eastAsia="ru-RU"/>
        </w:rPr>
        <w:t>Для выполнения данного модуля необходимо с</w:t>
      </w:r>
      <w:r>
        <w:rPr>
          <w:rFonts w:ascii="Times New Roman" w:hAnsi="Times New Roman"/>
          <w:sz w:val="28"/>
          <w:szCs w:val="28"/>
        </w:rPr>
        <w:t>оставить и реализовать алгоритм экспериментального задания в соответствии с нормативным документом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140D0D7D" w14:textId="77777777" w:rsidR="000D4C9E" w:rsidRDefault="000D4C9E" w:rsidP="00C141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0682">
        <w:rPr>
          <w:rFonts w:ascii="Times New Roman" w:hAnsi="Times New Roman"/>
          <w:sz w:val="28"/>
          <w:szCs w:val="28"/>
        </w:rPr>
        <w:t xml:space="preserve">1. На рабочем столе ПК открыть папку «Чемпионат», «Модуль </w:t>
      </w:r>
      <w:r>
        <w:rPr>
          <w:rFonts w:ascii="Times New Roman" w:hAnsi="Times New Roman"/>
          <w:sz w:val="28"/>
          <w:szCs w:val="28"/>
        </w:rPr>
        <w:t>Ж</w:t>
      </w:r>
      <w:r w:rsidRPr="00B8068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53CB2B08" w14:textId="7C284E2B" w:rsidR="000D4C9E" w:rsidRDefault="000D4C9E" w:rsidP="00C141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80682">
        <w:rPr>
          <w:rFonts w:ascii="Times New Roman" w:hAnsi="Times New Roman"/>
          <w:sz w:val="28"/>
          <w:szCs w:val="28"/>
        </w:rPr>
        <w:t>Провер</w:t>
      </w:r>
      <w:r>
        <w:rPr>
          <w:rFonts w:ascii="Times New Roman" w:hAnsi="Times New Roman"/>
          <w:sz w:val="28"/>
          <w:szCs w:val="28"/>
        </w:rPr>
        <w:t>ить</w:t>
      </w:r>
      <w:r w:rsidRPr="00B80682">
        <w:rPr>
          <w:rFonts w:ascii="Times New Roman" w:hAnsi="Times New Roman"/>
          <w:sz w:val="28"/>
          <w:szCs w:val="28"/>
        </w:rPr>
        <w:t xml:space="preserve"> наличи</w:t>
      </w:r>
      <w:r>
        <w:rPr>
          <w:rFonts w:ascii="Times New Roman" w:hAnsi="Times New Roman"/>
          <w:sz w:val="28"/>
          <w:szCs w:val="28"/>
        </w:rPr>
        <w:t>е</w:t>
      </w:r>
      <w:r w:rsidRPr="00B80682">
        <w:rPr>
          <w:rFonts w:ascii="Times New Roman" w:hAnsi="Times New Roman"/>
          <w:sz w:val="28"/>
          <w:szCs w:val="28"/>
        </w:rPr>
        <w:t xml:space="preserve"> карты на ПК</w:t>
      </w:r>
      <w:r>
        <w:rPr>
          <w:rFonts w:ascii="Times New Roman" w:hAnsi="Times New Roman"/>
          <w:sz w:val="28"/>
          <w:szCs w:val="28"/>
        </w:rPr>
        <w:t xml:space="preserve"> ИСЗ </w:t>
      </w:r>
      <w:r w:rsidR="00896996">
        <w:rPr>
          <w:rFonts w:ascii="Times New Roman" w:hAnsi="Times New Roman"/>
          <w:sz w:val="28"/>
          <w:szCs w:val="28"/>
        </w:rPr>
        <w:t>«Температура верхней границы облачности» «Тип облачности»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896996">
        <w:rPr>
          <w:rFonts w:ascii="Times New Roman" w:hAnsi="Times New Roman"/>
          <w:sz w:val="28"/>
          <w:szCs w:val="28"/>
        </w:rPr>
        <w:t>«Высота верхней границы облачности»</w:t>
      </w:r>
      <w:r w:rsidR="00F41638">
        <w:rPr>
          <w:rFonts w:ascii="Times New Roman" w:hAnsi="Times New Roman"/>
          <w:sz w:val="28"/>
          <w:szCs w:val="28"/>
        </w:rPr>
        <w:t>.</w:t>
      </w:r>
    </w:p>
    <w:p w14:paraId="65B3D483" w14:textId="0F7902C8" w:rsidR="000D4C9E" w:rsidRPr="00896996" w:rsidRDefault="000D4C9E" w:rsidP="00C141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41638">
        <w:rPr>
          <w:rFonts w:ascii="Times New Roman" w:hAnsi="Times New Roman"/>
          <w:sz w:val="28"/>
          <w:szCs w:val="28"/>
        </w:rPr>
        <w:t>Открыть файл с таблицей.</w:t>
      </w:r>
    </w:p>
    <w:p w14:paraId="41CB903A" w14:textId="03AB058E" w:rsidR="000D4C9E" w:rsidRDefault="00896996" w:rsidP="008969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4C9E" w:rsidRPr="006603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Сделать анализ по спутниковым картам для </w:t>
      </w:r>
      <w:r w:rsidR="00F41638">
        <w:rPr>
          <w:rFonts w:ascii="Times New Roman" w:hAnsi="Times New Roman"/>
          <w:sz w:val="28"/>
          <w:szCs w:val="28"/>
        </w:rPr>
        <w:t xml:space="preserve">заданных </w:t>
      </w:r>
      <w:r>
        <w:rPr>
          <w:rFonts w:ascii="Times New Roman" w:hAnsi="Times New Roman"/>
          <w:sz w:val="28"/>
          <w:szCs w:val="28"/>
        </w:rPr>
        <w:t>городов</w:t>
      </w:r>
      <w:r w:rsidR="00F41638">
        <w:rPr>
          <w:rFonts w:ascii="Times New Roman" w:hAnsi="Times New Roman"/>
          <w:sz w:val="28"/>
          <w:szCs w:val="28"/>
        </w:rPr>
        <w:t>.</w:t>
      </w:r>
    </w:p>
    <w:p w14:paraId="3968E3E7" w14:textId="66168DAE" w:rsidR="000D4C9E" w:rsidRDefault="00896996" w:rsidP="00C141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D4C9E">
        <w:rPr>
          <w:rFonts w:ascii="Times New Roman" w:hAnsi="Times New Roman"/>
          <w:sz w:val="28"/>
          <w:szCs w:val="28"/>
        </w:rPr>
        <w:t>. Заполнить информационную справку.</w:t>
      </w:r>
    </w:p>
    <w:p w14:paraId="07FBDECD" w14:textId="405110D8" w:rsidR="000D4C9E" w:rsidRDefault="00896996" w:rsidP="00C1416D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D4C9E">
        <w:rPr>
          <w:rFonts w:ascii="Times New Roman" w:hAnsi="Times New Roman"/>
          <w:sz w:val="28"/>
          <w:szCs w:val="28"/>
        </w:rPr>
        <w:t>. Сохранить информационную справку и распечатать её.</w:t>
      </w:r>
    </w:p>
    <w:p w14:paraId="649F15B1" w14:textId="77777777" w:rsidR="000D4C9E" w:rsidRPr="00C1416D" w:rsidRDefault="000D4C9E" w:rsidP="00C141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Cs/>
        </w:rPr>
        <w:br w:type="page"/>
      </w:r>
      <w:bookmarkStart w:id="13" w:name="_Toc78885643"/>
      <w:bookmarkStart w:id="14" w:name="_Toc142037191"/>
      <w:r w:rsidRPr="00C1416D">
        <w:rPr>
          <w:rFonts w:ascii="Times New Roman" w:hAnsi="Times New Roman"/>
          <w:b/>
          <w:sz w:val="28"/>
          <w:szCs w:val="28"/>
        </w:rPr>
        <w:lastRenderedPageBreak/>
        <w:t>2. СПЕЦИАЛЬНЫЕ ПРАВИЛА КОМПЕТЕНЦИИ</w:t>
      </w:r>
      <w:r w:rsidRPr="00C1416D">
        <w:rPr>
          <w:rFonts w:ascii="Times New Roman" w:hAnsi="Times New Roman"/>
          <w:b/>
          <w:i/>
          <w:sz w:val="28"/>
          <w:szCs w:val="28"/>
          <w:vertAlign w:val="superscript"/>
        </w:rPr>
        <w:footnoteReference w:id="2"/>
      </w:r>
      <w:bookmarkEnd w:id="13"/>
      <w:bookmarkEnd w:id="14"/>
    </w:p>
    <w:p w14:paraId="4610227C" w14:textId="77777777" w:rsidR="000D4C9E" w:rsidRDefault="000D4C9E" w:rsidP="00C1416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Правила компетенции детализируют, конкретизируют, уточняют и разъясняют элементы соревнования. Они не должны противоречить правилам чемпионата или иметь приоритет над ними.</w:t>
      </w:r>
    </w:p>
    <w:p w14:paraId="7407BA32" w14:textId="1732AA15" w:rsidR="000D4C9E" w:rsidRDefault="000D4C9E" w:rsidP="00C1416D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рабочих мест на площадке должно строго соответствовать количеству аккредитованных </w:t>
      </w:r>
      <w:r w:rsidR="00743812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>ов конкурса.</w:t>
      </w:r>
    </w:p>
    <w:p w14:paraId="677F177C" w14:textId="77777777" w:rsidR="000D4C9E" w:rsidRDefault="000D4C9E" w:rsidP="00C1416D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исключения (невыполнения) одного или нескольких из модулей конкурсного задания (инвариант исключать нельзя!), время на выполнение уменьшается пропорционально времени, рекомендованного для выполнения данного модуля.</w:t>
      </w:r>
    </w:p>
    <w:p w14:paraId="11B4CBB0" w14:textId="3F046476" w:rsidR="000D4C9E" w:rsidRDefault="00743812" w:rsidP="00C1416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Конкурсант</w:t>
      </w:r>
      <w:r w:rsidR="000D4C9E">
        <w:rPr>
          <w:rFonts w:ascii="Times New Roman" w:hAnsi="Times New Roman"/>
          <w:sz w:val="28"/>
          <w:szCs w:val="28"/>
          <w:lang w:eastAsia="ru-RU"/>
        </w:rPr>
        <w:t xml:space="preserve"> может использовать на площадке материалы и оборудование, предоставляемые площадкой проведения соревнований в соответствии с ИЛ.</w:t>
      </w:r>
    </w:p>
    <w:p w14:paraId="5FF6D808" w14:textId="5398C7B3" w:rsidR="000D4C9E" w:rsidRDefault="000D4C9E" w:rsidP="00C1416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Эксперты имеют право запретить использование любых предметов, которые будут сочтены не относящимися к выполнению конкурсного задания или же способными дать </w:t>
      </w:r>
      <w:r w:rsidR="00743812">
        <w:rPr>
          <w:rFonts w:ascii="Times New Roman" w:hAnsi="Times New Roman"/>
          <w:sz w:val="28"/>
          <w:szCs w:val="28"/>
          <w:lang w:eastAsia="ru-RU"/>
        </w:rPr>
        <w:t>конкурсант</w:t>
      </w:r>
      <w:r>
        <w:rPr>
          <w:rFonts w:ascii="Times New Roman" w:hAnsi="Times New Roman"/>
          <w:sz w:val="28"/>
          <w:szCs w:val="28"/>
          <w:lang w:eastAsia="ru-RU"/>
        </w:rPr>
        <w:t xml:space="preserve">у несправедливое преимущество. </w:t>
      </w:r>
    </w:p>
    <w:p w14:paraId="1BCA947C" w14:textId="77777777" w:rsidR="000D4C9E" w:rsidRDefault="000D4C9E" w:rsidP="00C1416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исключения споров, разногласий, решения вопросов, возникающих на конкурсной площадке, в подготовительный день, Экспертами подписывается Лист согласования, содержащий перечень нарушений Экспертом во время пребывания на конкурсной площадке. Наказание Эксперта может заключаться в отстранении от процесса оценки и от любого контакта с Конкурсантами на Конкурсной площадке во время проведения соревнований, а также вычете у Конкурсанта, получившего преимущества, баллов пропорциональных величине приобретенного преимущества в момент совершения Экспертом нарушения. Лист согласования должен быть подписан всеми экспертами на площадке. Положения, вносимые в лист согласования не должны противоречить Концепции чемпионата.</w:t>
      </w:r>
    </w:p>
    <w:p w14:paraId="45AF09E6" w14:textId="77777777" w:rsidR="000D4C9E" w:rsidRDefault="000D4C9E" w:rsidP="00C1416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Внештатные ситуации, возникающие в любой другой день чемпионата, оформляются протоколом внештатных ситуаций на общем собрании экспертов.</w:t>
      </w:r>
    </w:p>
    <w:p w14:paraId="671BA6E0" w14:textId="1798D150" w:rsidR="000D4C9E" w:rsidRDefault="000D4C9E" w:rsidP="00C1416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Если в лист согласования вносятся штрафные санкции для </w:t>
      </w:r>
      <w:r w:rsidR="00743812">
        <w:rPr>
          <w:rFonts w:ascii="Times New Roman" w:hAnsi="Times New Roman"/>
          <w:sz w:val="28"/>
          <w:szCs w:val="28"/>
          <w:lang w:eastAsia="ru-RU"/>
        </w:rPr>
        <w:t>конкурсант</w:t>
      </w:r>
      <w:r>
        <w:rPr>
          <w:rFonts w:ascii="Times New Roman" w:hAnsi="Times New Roman"/>
          <w:sz w:val="28"/>
          <w:szCs w:val="28"/>
          <w:lang w:eastAsia="ru-RU"/>
        </w:rPr>
        <w:t xml:space="preserve">ов за нарушение Норм охраны труда, Концепции чемпионата, то </w:t>
      </w:r>
      <w:r w:rsidR="00743812">
        <w:rPr>
          <w:rFonts w:ascii="Times New Roman" w:hAnsi="Times New Roman"/>
          <w:sz w:val="28"/>
          <w:szCs w:val="28"/>
          <w:lang w:eastAsia="ru-RU"/>
        </w:rPr>
        <w:t>конкурсанты</w:t>
      </w:r>
      <w:r>
        <w:rPr>
          <w:rFonts w:ascii="Times New Roman" w:hAnsi="Times New Roman"/>
          <w:sz w:val="28"/>
          <w:szCs w:val="28"/>
          <w:lang w:eastAsia="ru-RU"/>
        </w:rPr>
        <w:t xml:space="preserve"> должны быть ознакомлены с возможными штрафными санкциями до начала соревнований.</w:t>
      </w:r>
    </w:p>
    <w:p w14:paraId="2ADDD5EA" w14:textId="77777777" w:rsidR="000D4C9E" w:rsidRDefault="000D4C9E" w:rsidP="00C1416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Разъяснения по некоторым спорным ситуациям на конкурсной площадке представлены в таблице.</w:t>
      </w:r>
    </w:p>
    <w:p w14:paraId="1B643320" w14:textId="77777777" w:rsidR="000D4C9E" w:rsidRDefault="000D4C9E" w:rsidP="00C1416D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6E0A002E" w14:textId="77777777" w:rsidR="000D4C9E" w:rsidRDefault="000D4C9E" w:rsidP="00C1416D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10B5CF56" w14:textId="77777777" w:rsidR="000D4C9E" w:rsidRDefault="000D4C9E" w:rsidP="00C1416D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29DFDC01" w14:textId="77777777" w:rsidR="000D4C9E" w:rsidRDefault="000D4C9E" w:rsidP="00C1416D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№5</w:t>
      </w:r>
    </w:p>
    <w:p w14:paraId="0C07C9F7" w14:textId="77777777" w:rsidR="000D4C9E" w:rsidRDefault="000D4C9E" w:rsidP="00C1416D">
      <w:pPr>
        <w:pStyle w:val="af1"/>
        <w:widowControl/>
        <w:spacing w:line="276" w:lineRule="auto"/>
        <w:ind w:firstLine="709"/>
        <w:jc w:val="center"/>
        <w:rPr>
          <w:rFonts w:ascii="Times New Roman" w:hAnsi="Times New Roman"/>
          <w:b/>
          <w:bCs/>
          <w:iCs/>
          <w:szCs w:val="24"/>
          <w:lang w:val="ru-RU"/>
        </w:rPr>
      </w:pPr>
      <w:r>
        <w:rPr>
          <w:rFonts w:ascii="Times New Roman" w:hAnsi="Times New Roman"/>
          <w:b/>
          <w:szCs w:val="24"/>
          <w:lang w:eastAsia="ru-RU"/>
        </w:rPr>
        <w:t>Разъяснения</w:t>
      </w:r>
      <w:r>
        <w:rPr>
          <w:rFonts w:ascii="Times New Roman" w:hAnsi="Times New Roman"/>
          <w:b/>
          <w:bCs/>
          <w:iCs/>
          <w:szCs w:val="24"/>
          <w:lang w:val="ru-RU"/>
        </w:rPr>
        <w:t xml:space="preserve"> спорных ситуаций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2"/>
        <w:gridCol w:w="5587"/>
      </w:tblGrid>
      <w:tr w:rsidR="000D4C9E" w:rsidRPr="00306610" w14:paraId="4E349985" w14:textId="77777777" w:rsidTr="00CD4679">
        <w:tc>
          <w:tcPr>
            <w:tcW w:w="0" w:type="auto"/>
          </w:tcPr>
          <w:p w14:paraId="21DBB3AB" w14:textId="77777777" w:rsidR="000D4C9E" w:rsidRPr="00306610" w:rsidRDefault="000D4C9E" w:rsidP="00C1416D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Использование носителей внешней памяти, </w:t>
            </w:r>
            <w:r w:rsidRPr="00306610">
              <w:rPr>
                <w:rFonts w:ascii="Times New Roman" w:hAnsi="Times New Roman"/>
                <w:sz w:val="24"/>
                <w:szCs w:val="24"/>
                <w:lang w:val="en-US" w:eastAsia="ru-RU"/>
              </w:rPr>
              <w:t>USB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устройств, диктофонов и других звукозаписывающих устройств (на планшете, в мобильном телефоне)</w:t>
            </w:r>
          </w:p>
        </w:tc>
        <w:tc>
          <w:tcPr>
            <w:tcW w:w="0" w:type="auto"/>
          </w:tcPr>
          <w:p w14:paraId="04885DAC" w14:textId="338D9E69" w:rsidR="000D4C9E" w:rsidRPr="00306610" w:rsidRDefault="00743812" w:rsidP="00CD4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Конкурсант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ам запрещено приносить и использовать все перечисленные устройства.</w:t>
            </w:r>
          </w:p>
          <w:p w14:paraId="7E7E4BF3" w14:textId="77777777" w:rsidR="000D4C9E" w:rsidRPr="00306610" w:rsidRDefault="000D4C9E" w:rsidP="00CD4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Экспертам запрещено использовать звукозаписывающие устройства </w:t>
            </w:r>
          </w:p>
        </w:tc>
      </w:tr>
      <w:tr w:rsidR="000D4C9E" w:rsidRPr="00306610" w14:paraId="140BBB99" w14:textId="77777777" w:rsidTr="00CD4679">
        <w:tc>
          <w:tcPr>
            <w:tcW w:w="0" w:type="auto"/>
          </w:tcPr>
          <w:p w14:paraId="52F2610D" w14:textId="77777777" w:rsidR="000D4C9E" w:rsidRPr="00306610" w:rsidRDefault="000D4C9E" w:rsidP="00C1416D">
            <w:pPr>
              <w:numPr>
                <w:ilvl w:val="0"/>
                <w:numId w:val="27"/>
              </w:numPr>
              <w:tabs>
                <w:tab w:val="left" w:pos="17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личных ноутбуков, планшетов, блокнотов, тетрадей, книг, шпаргалок, мобильных устройств</w:t>
            </w:r>
          </w:p>
        </w:tc>
        <w:tc>
          <w:tcPr>
            <w:tcW w:w="0" w:type="auto"/>
          </w:tcPr>
          <w:p w14:paraId="3782127B" w14:textId="1BF72AD1" w:rsidR="000D4C9E" w:rsidRPr="00306610" w:rsidRDefault="00743812" w:rsidP="00CD4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Конкурсант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ам запрещено приносить и использовать все перечисленные устройства</w:t>
            </w:r>
          </w:p>
        </w:tc>
      </w:tr>
      <w:tr w:rsidR="000D4C9E" w:rsidRPr="00306610" w14:paraId="521B2A2C" w14:textId="77777777" w:rsidTr="00CD4679">
        <w:tc>
          <w:tcPr>
            <w:tcW w:w="0" w:type="auto"/>
          </w:tcPr>
          <w:p w14:paraId="212897ED" w14:textId="77777777" w:rsidR="000D4C9E" w:rsidRPr="00306610" w:rsidRDefault="000D4C9E" w:rsidP="00C1416D">
            <w:pPr>
              <w:numPr>
                <w:ilvl w:val="0"/>
                <w:numId w:val="27"/>
              </w:numPr>
              <w:tabs>
                <w:tab w:val="left" w:pos="45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устройств для фото- и видеосъемки</w:t>
            </w:r>
          </w:p>
        </w:tc>
        <w:tc>
          <w:tcPr>
            <w:tcW w:w="0" w:type="auto"/>
            <w:vAlign w:val="center"/>
          </w:tcPr>
          <w:p w14:paraId="2D59338B" w14:textId="4A990D2E" w:rsidR="000D4C9E" w:rsidRPr="00306610" w:rsidRDefault="00743812" w:rsidP="00CD4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Конкурсант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ам и Экспертам разрешено использовать устройства для фото- и видеосъемки на рабочей площадке только по завершению соревнований либо только с разрешения ГЭ</w:t>
            </w:r>
          </w:p>
        </w:tc>
      </w:tr>
      <w:tr w:rsidR="000D4C9E" w:rsidRPr="00306610" w14:paraId="44D7C811" w14:textId="77777777" w:rsidTr="00CD4679">
        <w:tc>
          <w:tcPr>
            <w:tcW w:w="0" w:type="auto"/>
          </w:tcPr>
          <w:p w14:paraId="772DA92E" w14:textId="77777777" w:rsidR="000D4C9E" w:rsidRPr="00306610" w:rsidRDefault="000D4C9E" w:rsidP="00C1416D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Пользование нормативной и конкурсной документацией</w:t>
            </w:r>
          </w:p>
        </w:tc>
        <w:tc>
          <w:tcPr>
            <w:tcW w:w="0" w:type="auto"/>
            <w:vAlign w:val="center"/>
          </w:tcPr>
          <w:p w14:paraId="2DC049B1" w14:textId="2517D8F2" w:rsidR="000D4C9E" w:rsidRPr="00306610" w:rsidRDefault="00743812" w:rsidP="00CD46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Конкурсант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ам и Экспертам запрещается выносить с конкурсной площадки бумажные или цифровые копии документов, относящихся к конкурсному заданию (методики, критерии оценки, бланки оценки, протоколы, инструкции) до момента завершения соревнований либо только с разрешения ГЭ</w:t>
            </w:r>
          </w:p>
        </w:tc>
      </w:tr>
      <w:tr w:rsidR="000D4C9E" w:rsidRPr="00306610" w14:paraId="666B46A1" w14:textId="77777777" w:rsidTr="00CD4679">
        <w:tc>
          <w:tcPr>
            <w:tcW w:w="0" w:type="auto"/>
          </w:tcPr>
          <w:p w14:paraId="252319EE" w14:textId="77777777" w:rsidR="000D4C9E" w:rsidRPr="00306610" w:rsidRDefault="000D4C9E" w:rsidP="00C1416D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Сбой в работе оборудования</w:t>
            </w:r>
          </w:p>
        </w:tc>
        <w:tc>
          <w:tcPr>
            <w:tcW w:w="0" w:type="auto"/>
          </w:tcPr>
          <w:p w14:paraId="4EA68C90" w14:textId="1800EC98" w:rsidR="000D4C9E" w:rsidRPr="00306610" w:rsidRDefault="000D4C9E" w:rsidP="00CD4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отказа оборудования или инструментов, предоставленных </w:t>
            </w:r>
            <w:r w:rsidR="00743812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конкурсант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Организатором конкурса, дополнительное время не будет предоставлено </w:t>
            </w:r>
            <w:r w:rsidR="00743812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конкурсант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у, если Технический эксперт площадки сможет доказать, что технический сбой является ошибкой, неумением или результатом халатности данного </w:t>
            </w:r>
            <w:r w:rsidR="00743812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конкурсант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а.</w:t>
            </w:r>
          </w:p>
        </w:tc>
      </w:tr>
      <w:tr w:rsidR="000D4C9E" w:rsidRPr="00306610" w14:paraId="7F566CD4" w14:textId="77777777" w:rsidTr="00CD4679">
        <w:tc>
          <w:tcPr>
            <w:tcW w:w="0" w:type="auto"/>
          </w:tcPr>
          <w:p w14:paraId="3C8171EB" w14:textId="56331B4D" w:rsidR="000D4C9E" w:rsidRPr="00306610" w:rsidRDefault="000D4C9E" w:rsidP="00C1416D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Нарушение </w:t>
            </w:r>
            <w:r w:rsidR="00743812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конкурсант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ами Норм охраны труда и техники безопасности, Регламента чемпионата, пунктов Технического описания, кодекса этики,</w:t>
            </w:r>
          </w:p>
        </w:tc>
        <w:tc>
          <w:tcPr>
            <w:tcW w:w="0" w:type="auto"/>
          </w:tcPr>
          <w:p w14:paraId="4CFC1FA2" w14:textId="68232A8A" w:rsidR="000D4C9E" w:rsidRPr="00306610" w:rsidRDefault="00743812" w:rsidP="00CD4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Конкурсанты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присутствующие на площадке должны неукоснительно соблюдать требования Норм охраны труда и техники безопасности. При незначительном нарушении требований данных документов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конкурсант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выносится замечание Главным экспертом. В случае грубого нарушения экспертная группа рассматривает отдельно каждый факт, принимает решение о штрафных санкциях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конкурсант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а в виде отстранения от выполнения модуля, либо вычета баллов за часть выполненного модуля. Решение оформляется протоколом внештатных ситуаций</w:t>
            </w:r>
          </w:p>
        </w:tc>
      </w:tr>
      <w:tr w:rsidR="000D4C9E" w:rsidRPr="00306610" w14:paraId="673E8C5E" w14:textId="77777777" w:rsidTr="00CD4679">
        <w:tc>
          <w:tcPr>
            <w:tcW w:w="0" w:type="auto"/>
          </w:tcPr>
          <w:p w14:paraId="3199FF32" w14:textId="77777777" w:rsidR="000D4C9E" w:rsidRPr="00306610" w:rsidRDefault="000D4C9E" w:rsidP="00C1416D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конкурсного задания</w:t>
            </w:r>
          </w:p>
          <w:p w14:paraId="7BDFF681" w14:textId="77777777" w:rsidR="000D4C9E" w:rsidRPr="00306610" w:rsidRDefault="000D4C9E" w:rsidP="00CD46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A00AECB" w14:textId="6CB5BD85" w:rsidR="000D4C9E" w:rsidRPr="00306610" w:rsidRDefault="000D4C9E" w:rsidP="00CD4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случае, если </w:t>
            </w:r>
            <w:r w:rsidR="00743812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конкурсант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умышленно не выполнял экспериментальное задание (отдельный этап работы), нарушив требования НД, но запись в протоколе имеется и этот факт зарегистрирован не менее, чем у трёх экспертов, экспертная группа рассматривает отдельно каждый факт и в случае, дающему участнику несправедливое преимущество, принимает решение о штрафных санкциях для участника в виде вычета всех баллов, либо вычета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баллов за часть выполненного модуля, следующую за нарушением. Решение оформляется протоколом внештатных ситуаций</w:t>
            </w:r>
          </w:p>
        </w:tc>
      </w:tr>
      <w:tr w:rsidR="000D4C9E" w:rsidRPr="00306610" w14:paraId="288D00D1" w14:textId="77777777" w:rsidTr="00CD4679">
        <w:tc>
          <w:tcPr>
            <w:tcW w:w="0" w:type="auto"/>
          </w:tcPr>
          <w:p w14:paraId="659BDE31" w14:textId="77777777" w:rsidR="000D4C9E" w:rsidRPr="00306610" w:rsidRDefault="000D4C9E" w:rsidP="00C1416D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Обработка и представление </w:t>
            </w:r>
          </w:p>
          <w:p w14:paraId="27A7FB28" w14:textId="77777777" w:rsidR="000D4C9E" w:rsidRPr="00306610" w:rsidRDefault="000D4C9E" w:rsidP="00CD46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результатов измерений </w:t>
            </w:r>
          </w:p>
        </w:tc>
        <w:tc>
          <w:tcPr>
            <w:tcW w:w="0" w:type="auto"/>
            <w:vAlign w:val="center"/>
          </w:tcPr>
          <w:p w14:paraId="725B02F2" w14:textId="6C58BC87" w:rsidR="000D4C9E" w:rsidRPr="00306610" w:rsidRDefault="000D4C9E" w:rsidP="00CD4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случае, если </w:t>
            </w:r>
            <w:r w:rsidR="00743812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конкурсант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 умышленно изменены результаты с целью получения несправедливого преимущества, и этот факт зарегистрирован не менее, чем у трёх экспертов, экспертная группа рассматривает отдельно каждый факт и в случае дающему </w:t>
            </w:r>
            <w:r w:rsidR="00743812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конкурсант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несправедливое преимущество, принимает решение о снятии баллов за те критерии, в которых </w:t>
            </w:r>
            <w:r w:rsidR="00743812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конкурсант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получил несправедливое преимущество.</w:t>
            </w:r>
          </w:p>
        </w:tc>
      </w:tr>
      <w:tr w:rsidR="000D4C9E" w:rsidRPr="00306610" w14:paraId="0A5870C1" w14:textId="77777777" w:rsidTr="00CD4679">
        <w:tc>
          <w:tcPr>
            <w:tcW w:w="0" w:type="auto"/>
          </w:tcPr>
          <w:p w14:paraId="446511FD" w14:textId="77777777" w:rsidR="000D4C9E" w:rsidRPr="00306610" w:rsidRDefault="000D4C9E" w:rsidP="00C1416D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протокола выполнения конкурсного задания.</w:t>
            </w:r>
          </w:p>
        </w:tc>
        <w:tc>
          <w:tcPr>
            <w:tcW w:w="0" w:type="auto"/>
            <w:vAlign w:val="center"/>
          </w:tcPr>
          <w:p w14:paraId="746FFC5C" w14:textId="5B662349" w:rsidR="000D4C9E" w:rsidRPr="00306610" w:rsidRDefault="000D4C9E" w:rsidP="00CD46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При нарушении правил ведения протокола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(пользовании шпаргалками, использования в качестве черновиков бланков методик и др.) экспертная группа рассматривает отдельно каждый факт и в случае дающему </w:t>
            </w:r>
            <w:r w:rsidR="00743812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конкурсант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несправедливое преимущество, принимает решение о снятии баллов за те критерии, в которых </w:t>
            </w:r>
            <w:r w:rsidR="00743812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конкурсант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получил несправедливое преимущество. </w:t>
            </w:r>
            <w:r w:rsidR="00743812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Конкурсант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должен незамедлительно сдать посторонние записи по запросу экспертной группы.</w:t>
            </w:r>
          </w:p>
          <w:p w14:paraId="07315361" w14:textId="77777777" w:rsidR="000D4C9E" w:rsidRPr="00306610" w:rsidRDefault="000D4C9E" w:rsidP="00CD46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Запрещается заполнения протокола в первые 15 минут знакомства с заданием модуля и по окончании времени выполнения модуля.</w:t>
            </w:r>
          </w:p>
        </w:tc>
      </w:tr>
    </w:tbl>
    <w:p w14:paraId="7DEA5EA5" w14:textId="77777777" w:rsidR="000D4C9E" w:rsidRDefault="000D4C9E" w:rsidP="00C1416D"/>
    <w:p w14:paraId="233DEB89" w14:textId="77777777" w:rsidR="000D4C9E" w:rsidRDefault="000D4C9E" w:rsidP="00C141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Для решения спорных ситуаций, возникающих во время выполнения Конкурсного задания, рекомендуется использовать камеры видеонаблюдения. Решение о необходимости установки камер видеонаблюдения принимает Главный эксперт чемпионата</w:t>
      </w:r>
    </w:p>
    <w:p w14:paraId="1981A989" w14:textId="77777777" w:rsidR="000D4C9E" w:rsidRPr="00F3099C" w:rsidRDefault="000D4C9E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E519A2E" w14:textId="77777777" w:rsidR="000D4C9E" w:rsidRPr="00A4187F" w:rsidRDefault="000D4C9E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 xml:space="preserve">2.1.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3B948D09" w14:textId="77777777" w:rsidR="000D4C9E" w:rsidRPr="003732A7" w:rsidRDefault="000D4C9E" w:rsidP="007438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Тип тулбокса – нулевой</w:t>
      </w:r>
    </w:p>
    <w:p w14:paraId="4CF36032" w14:textId="5066A121" w:rsidR="000D4C9E" w:rsidRPr="00A4187F" w:rsidRDefault="000D4C9E" w:rsidP="00A4187F">
      <w:pPr>
        <w:pStyle w:val="-2"/>
        <w:ind w:firstLine="709"/>
        <w:rPr>
          <w:rFonts w:ascii="Times New Roman" w:hAnsi="Times New Roman"/>
        </w:rPr>
      </w:pPr>
      <w:bookmarkStart w:id="17" w:name="_Toc78885660"/>
      <w:bookmarkStart w:id="18" w:name="_Toc142037193"/>
      <w:r w:rsidRPr="00A4187F">
        <w:rPr>
          <w:rFonts w:ascii="Times New Roman" w:hAnsi="Times New Roman"/>
        </w:rPr>
        <w:t>2.2.</w:t>
      </w:r>
      <w:r w:rsidR="00743812">
        <w:rPr>
          <w:rFonts w:ascii="Times New Roman" w:hAnsi="Times New Roman"/>
        </w:rPr>
        <w:t xml:space="preserve"> </w:t>
      </w:r>
      <w:r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2FBE3468" w14:textId="4575590E" w:rsidR="000D4C9E" w:rsidRDefault="00743812" w:rsidP="00C1416D">
      <w:pPr>
        <w:snapToGri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0D4C9E">
        <w:rPr>
          <w:rFonts w:ascii="Times New Roman" w:hAnsi="Times New Roman"/>
          <w:sz w:val="28"/>
          <w:szCs w:val="28"/>
        </w:rPr>
        <w:t>ам запрещено приносить в рабочую зону:</w:t>
      </w:r>
    </w:p>
    <w:p w14:paraId="2EED563E" w14:textId="77777777" w:rsidR="000D4C9E" w:rsidRDefault="000D4C9E" w:rsidP="00C1416D">
      <w:pPr>
        <w:widowControl w:val="0"/>
        <w:numPr>
          <w:ilvl w:val="0"/>
          <w:numId w:val="29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Книги, блокноты, тетради</w:t>
      </w:r>
    </w:p>
    <w:p w14:paraId="621267E8" w14:textId="77777777" w:rsidR="000D4C9E" w:rsidRDefault="000D4C9E" w:rsidP="00C1416D">
      <w:pPr>
        <w:widowControl w:val="0"/>
        <w:numPr>
          <w:ilvl w:val="0"/>
          <w:numId w:val="29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Портативные компьютеры</w:t>
      </w:r>
    </w:p>
    <w:p w14:paraId="772911E2" w14:textId="77777777" w:rsidR="000D4C9E" w:rsidRDefault="000D4C9E" w:rsidP="00C1416D">
      <w:pPr>
        <w:widowControl w:val="0"/>
        <w:numPr>
          <w:ilvl w:val="0"/>
          <w:numId w:val="29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Сотовые телефоны, смартфоны</w:t>
      </w:r>
    </w:p>
    <w:p w14:paraId="7DA00CCD" w14:textId="77777777" w:rsidR="000D4C9E" w:rsidRDefault="000D4C9E" w:rsidP="00C1416D">
      <w:pPr>
        <w:widowControl w:val="0"/>
        <w:numPr>
          <w:ilvl w:val="0"/>
          <w:numId w:val="29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Планшеты</w:t>
      </w:r>
    </w:p>
    <w:p w14:paraId="0017FE80" w14:textId="77777777" w:rsidR="000D4C9E" w:rsidRDefault="000D4C9E" w:rsidP="00C1416D">
      <w:pPr>
        <w:widowControl w:val="0"/>
        <w:numPr>
          <w:ilvl w:val="0"/>
          <w:numId w:val="29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Другие электронные устройства связи</w:t>
      </w:r>
    </w:p>
    <w:p w14:paraId="338B28E0" w14:textId="77777777" w:rsidR="000D4C9E" w:rsidRPr="00C1416D" w:rsidRDefault="000D4C9E" w:rsidP="00C1416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9" w:name="_Toc126930857"/>
      <w:bookmarkStart w:id="20" w:name="_Toc149730371"/>
      <w:r>
        <w:rPr>
          <w:rFonts w:ascii="Times New Roman" w:hAnsi="Times New Roman"/>
          <w:sz w:val="28"/>
          <w:szCs w:val="28"/>
        </w:rPr>
        <w:t>В</w:t>
      </w:r>
      <w:r w:rsidRPr="00C1416D">
        <w:rPr>
          <w:rFonts w:ascii="Times New Roman" w:hAnsi="Times New Roman"/>
          <w:sz w:val="28"/>
          <w:szCs w:val="28"/>
        </w:rPr>
        <w:t xml:space="preserve"> случае обнаружения таких предметов они будут конфискованы с возвратом по окончании проведения конкурса.</w:t>
      </w:r>
      <w:bookmarkEnd w:id="19"/>
      <w:bookmarkEnd w:id="20"/>
    </w:p>
    <w:p w14:paraId="7CABF1F0" w14:textId="77777777" w:rsidR="000D4C9E" w:rsidRPr="00D83E4E" w:rsidRDefault="000D4C9E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1" w:name="_Toc142037194"/>
      <w:r w:rsidRPr="00D83E4E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21"/>
    </w:p>
    <w:p w14:paraId="6B6D867C" w14:textId="0662F516" w:rsidR="000D4C9E" w:rsidRDefault="000D4C9E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 Инструкция по заполнению матрицы конкурсного задания</w:t>
      </w:r>
      <w:r w:rsidR="004129B0">
        <w:rPr>
          <w:rFonts w:ascii="Times New Roman" w:hAnsi="Times New Roman"/>
          <w:sz w:val="28"/>
          <w:szCs w:val="28"/>
        </w:rPr>
        <w:t>;</w:t>
      </w:r>
    </w:p>
    <w:p w14:paraId="63CD3E74" w14:textId="1D610710" w:rsidR="000D4C9E" w:rsidRDefault="000D4C9E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 Матрица конкурсного задания</w:t>
      </w:r>
      <w:r w:rsidR="004129B0">
        <w:rPr>
          <w:rFonts w:ascii="Times New Roman" w:hAnsi="Times New Roman"/>
          <w:sz w:val="28"/>
          <w:szCs w:val="28"/>
        </w:rPr>
        <w:t>;</w:t>
      </w:r>
    </w:p>
    <w:p w14:paraId="17CD00FF" w14:textId="793883DD" w:rsidR="000D4C9E" w:rsidRDefault="000D4C9E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 w:rsidR="0074381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Инструкция по охране труда по компетенции «Гидрометеорологическая безопасность</w:t>
      </w:r>
      <w:r w:rsidR="004129B0">
        <w:rPr>
          <w:rFonts w:ascii="Times New Roman" w:hAnsi="Times New Roman"/>
          <w:sz w:val="28"/>
          <w:szCs w:val="28"/>
        </w:rPr>
        <w:t>»;</w:t>
      </w:r>
    </w:p>
    <w:p w14:paraId="2EABE8C4" w14:textId="551C8F36" w:rsidR="000D4C9E" w:rsidRDefault="000D4C9E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 w:rsidR="004129B0">
        <w:rPr>
          <w:rFonts w:ascii="Times New Roman" w:hAnsi="Times New Roman"/>
          <w:sz w:val="28"/>
          <w:szCs w:val="28"/>
        </w:rPr>
        <w:t>4</w:t>
      </w:r>
      <w:r w:rsidR="005B5D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B5D77">
        <w:rPr>
          <w:rFonts w:ascii="Times New Roman" w:hAnsi="Times New Roman"/>
          <w:sz w:val="28"/>
          <w:szCs w:val="28"/>
        </w:rPr>
        <w:t>Модуль Д</w:t>
      </w:r>
      <w:r w:rsidR="00AD6495">
        <w:rPr>
          <w:rFonts w:ascii="Times New Roman" w:hAnsi="Times New Roman"/>
          <w:sz w:val="28"/>
          <w:szCs w:val="28"/>
        </w:rPr>
        <w:t xml:space="preserve"> </w:t>
      </w:r>
      <w:r w:rsidR="005B5D77">
        <w:rPr>
          <w:rFonts w:ascii="Times New Roman" w:hAnsi="Times New Roman"/>
          <w:sz w:val="28"/>
          <w:szCs w:val="28"/>
        </w:rPr>
        <w:t>Бланк приземной кольцевой карты</w:t>
      </w:r>
      <w:r w:rsidR="00AD6495">
        <w:rPr>
          <w:rFonts w:ascii="Times New Roman" w:hAnsi="Times New Roman"/>
          <w:sz w:val="28"/>
          <w:szCs w:val="28"/>
        </w:rPr>
        <w:t>;</w:t>
      </w:r>
    </w:p>
    <w:p w14:paraId="52E99121" w14:textId="43AEEDE6" w:rsidR="005B5D77" w:rsidRDefault="005B5D7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 w:rsidR="004129B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E03A57">
        <w:rPr>
          <w:rFonts w:ascii="Times New Roman" w:hAnsi="Times New Roman"/>
          <w:sz w:val="28"/>
          <w:szCs w:val="28"/>
        </w:rPr>
        <w:t>Модуль Е</w:t>
      </w:r>
      <w:r w:rsidR="00AD64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Бланк аэрологической диаграммы</w:t>
      </w:r>
      <w:r w:rsidR="00AD6495">
        <w:rPr>
          <w:rFonts w:ascii="Times New Roman" w:hAnsi="Times New Roman"/>
          <w:sz w:val="28"/>
          <w:szCs w:val="28"/>
        </w:rPr>
        <w:t>;</w:t>
      </w:r>
    </w:p>
    <w:p w14:paraId="140D6E8A" w14:textId="1BC36BF7" w:rsidR="000D4C9E" w:rsidRDefault="005B5D7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 w:rsidR="004129B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Модуль Ж</w:t>
      </w:r>
      <w:r w:rsidR="00AD64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Карта нефанализа</w:t>
      </w:r>
      <w:r w:rsidR="00AD6495">
        <w:rPr>
          <w:rFonts w:ascii="Times New Roman" w:hAnsi="Times New Roman"/>
          <w:sz w:val="28"/>
          <w:szCs w:val="28"/>
        </w:rPr>
        <w:t>.</w:t>
      </w:r>
    </w:p>
    <w:p w14:paraId="6256549C" w14:textId="77777777" w:rsidR="000D4C9E" w:rsidRDefault="000D4C9E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F8D285" w14:textId="77777777" w:rsidR="000D4C9E" w:rsidRDefault="000D4C9E" w:rsidP="00032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sectPr w:rsidR="000D4C9E" w:rsidSect="00FA4CD0">
      <w:footerReference w:type="even" r:id="rId8"/>
      <w:footerReference w:type="default" r:id="rId9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0C23D" w14:textId="77777777" w:rsidR="00FF2530" w:rsidRDefault="00FF2530" w:rsidP="00970F49">
      <w:pPr>
        <w:spacing w:after="0" w:line="240" w:lineRule="auto"/>
      </w:pPr>
      <w:r>
        <w:separator/>
      </w:r>
    </w:p>
  </w:endnote>
  <w:endnote w:type="continuationSeparator" w:id="0">
    <w:p w14:paraId="61F416CA" w14:textId="77777777" w:rsidR="00FF2530" w:rsidRDefault="00FF253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F54E" w14:textId="77777777" w:rsidR="000D4C9E" w:rsidRDefault="000D4C9E" w:rsidP="00032942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57282DB" w14:textId="77777777" w:rsidR="000D4C9E" w:rsidRDefault="000D4C9E" w:rsidP="0003294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2257" w14:textId="77777777" w:rsidR="000D4C9E" w:rsidRDefault="000D4C9E" w:rsidP="00032942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14:paraId="3225551F" w14:textId="77777777" w:rsidR="000D4C9E" w:rsidRPr="00A4187F" w:rsidRDefault="000D4C9E" w:rsidP="00032942">
    <w:pPr>
      <w:pStyle w:val="a7"/>
      <w:ind w:right="360"/>
      <w:jc w:val="right"/>
      <w:rPr>
        <w:rFonts w:ascii="Times New Roman" w:hAnsi="Times New Roman"/>
      </w:rPr>
    </w:pPr>
  </w:p>
  <w:p w14:paraId="5D3F674B" w14:textId="77777777" w:rsidR="000D4C9E" w:rsidRDefault="000D4C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EFDB4" w14:textId="77777777" w:rsidR="00FF2530" w:rsidRDefault="00FF2530" w:rsidP="00970F49">
      <w:pPr>
        <w:spacing w:after="0" w:line="240" w:lineRule="auto"/>
      </w:pPr>
      <w:r>
        <w:separator/>
      </w:r>
    </w:p>
  </w:footnote>
  <w:footnote w:type="continuationSeparator" w:id="0">
    <w:p w14:paraId="00D6BD51" w14:textId="77777777" w:rsidR="00FF2530" w:rsidRDefault="00FF2530" w:rsidP="00970F49">
      <w:pPr>
        <w:spacing w:after="0" w:line="240" w:lineRule="auto"/>
      </w:pPr>
      <w:r>
        <w:continuationSeparator/>
      </w:r>
    </w:p>
  </w:footnote>
  <w:footnote w:id="1">
    <w:p w14:paraId="558A7F93" w14:textId="77777777" w:rsidR="000D4C9E" w:rsidRDefault="000D4C9E" w:rsidP="009E52E7">
      <w:pPr>
        <w:spacing w:after="0" w:line="240" w:lineRule="auto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D4CFD59" w14:textId="77777777" w:rsidR="000D4C9E" w:rsidRDefault="000D4C9E" w:rsidP="00D17132">
      <w:pPr>
        <w:spacing w:after="0" w:line="240" w:lineRule="auto"/>
      </w:pPr>
      <w:r>
        <w:rPr>
          <w:b/>
          <w:bCs/>
          <w:caps/>
          <w:vertAlign w:val="superscript"/>
        </w:rPr>
        <w:footnoteRef/>
      </w:r>
      <w:r>
        <w:rPr>
          <w:rFonts w:ascii="Times New Roman" w:hAnsi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9CE3043"/>
    <w:multiLevelType w:val="multilevel"/>
    <w:tmpl w:val="1304E6C8"/>
    <w:lvl w:ilvl="0">
      <w:start w:val="5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ind w:left="1354" w:hanging="645"/>
      </w:pPr>
      <w:rPr>
        <w:rFonts w:cs="Times New Roman"/>
      </w:rPr>
    </w:lvl>
    <w:lvl w:ilvl="2">
      <w:start w:val="4"/>
      <w:numFmt w:val="decimal"/>
      <w:isLgl/>
      <w:lvlText w:val="%1.%2.%3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</w:rPr>
    </w:lvl>
  </w:abstractNum>
  <w:abstractNum w:abstractNumId="9" w15:restartNumberingAfterBreak="0">
    <w:nsid w:val="1D79734E"/>
    <w:multiLevelType w:val="hybridMultilevel"/>
    <w:tmpl w:val="7A3CF31C"/>
    <w:lvl w:ilvl="0" w:tplc="E64CB2F6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cs="Times New Roman"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cs="Times New Roman"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8692E"/>
    <w:multiLevelType w:val="hybridMultilevel"/>
    <w:tmpl w:val="23F61128"/>
    <w:lvl w:ilvl="0" w:tplc="91BE9154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Times New Roman" w:hAnsi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●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●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lvlText w:val="%1.%2.●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●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lvlText w:val="%1.%2.●.%4.%5.%6.%7.%8.%9."/>
      <w:lvlJc w:val="left"/>
      <w:pPr>
        <w:ind w:left="5040" w:hanging="1800"/>
      </w:pPr>
      <w:rPr>
        <w:rFonts w:cs="Times New Roman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66E61E3"/>
    <w:multiLevelType w:val="multilevel"/>
    <w:tmpl w:val="674A0552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68111C16"/>
    <w:multiLevelType w:val="hybridMultilevel"/>
    <w:tmpl w:val="E8C8BD0A"/>
    <w:lvl w:ilvl="0" w:tplc="E7265F6C">
      <w:start w:val="1"/>
      <w:numFmt w:val="bullet"/>
      <w:pStyle w:val="ListaBlu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AC9C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2445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E8AC3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3E62B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DE2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592C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4D0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6605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1D30D93"/>
    <w:multiLevelType w:val="hybridMultilevel"/>
    <w:tmpl w:val="DA429F4C"/>
    <w:lvl w:ilvl="0" w:tplc="E64CB2F6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39F6AB8"/>
    <w:multiLevelType w:val="hybridMultilevel"/>
    <w:tmpl w:val="E1A4CE8A"/>
    <w:lvl w:ilvl="0" w:tplc="041281A4">
      <w:start w:val="1"/>
      <w:numFmt w:val="decimal"/>
      <w:lvlText w:val="%1."/>
      <w:lvlJc w:val="left"/>
      <w:pPr>
        <w:ind w:left="95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2"/>
  </w:num>
  <w:num w:numId="13">
    <w:abstractNumId w:val="25"/>
  </w:num>
  <w:num w:numId="14">
    <w:abstractNumId w:val="13"/>
  </w:num>
  <w:num w:numId="15">
    <w:abstractNumId w:val="21"/>
  </w:num>
  <w:num w:numId="16">
    <w:abstractNumId w:val="26"/>
  </w:num>
  <w:num w:numId="17">
    <w:abstractNumId w:val="22"/>
  </w:num>
  <w:num w:numId="18">
    <w:abstractNumId w:val="19"/>
  </w:num>
  <w:num w:numId="19">
    <w:abstractNumId w:val="15"/>
  </w:num>
  <w:num w:numId="20">
    <w:abstractNumId w:val="18"/>
  </w:num>
  <w:num w:numId="21">
    <w:abstractNumId w:val="14"/>
  </w:num>
  <w:num w:numId="22">
    <w:abstractNumId w:val="4"/>
  </w:num>
  <w:num w:numId="23">
    <w:abstractNumId w:val="17"/>
  </w:num>
  <w:num w:numId="24">
    <w:abstractNumId w:val="23"/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5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51E8"/>
    <w:rsid w:val="00021CCE"/>
    <w:rsid w:val="000244DA"/>
    <w:rsid w:val="00024F7D"/>
    <w:rsid w:val="00032942"/>
    <w:rsid w:val="00041A78"/>
    <w:rsid w:val="00054C98"/>
    <w:rsid w:val="00056CDE"/>
    <w:rsid w:val="0006244D"/>
    <w:rsid w:val="00067386"/>
    <w:rsid w:val="000732FF"/>
    <w:rsid w:val="00081D65"/>
    <w:rsid w:val="000A1F96"/>
    <w:rsid w:val="000B3397"/>
    <w:rsid w:val="000B3605"/>
    <w:rsid w:val="000B55A2"/>
    <w:rsid w:val="000C2B48"/>
    <w:rsid w:val="000C2FBF"/>
    <w:rsid w:val="000D0FA6"/>
    <w:rsid w:val="000D258B"/>
    <w:rsid w:val="000D43CC"/>
    <w:rsid w:val="000D4C46"/>
    <w:rsid w:val="000D4C9E"/>
    <w:rsid w:val="000D74AA"/>
    <w:rsid w:val="000F0FC3"/>
    <w:rsid w:val="00100FE1"/>
    <w:rsid w:val="0010220F"/>
    <w:rsid w:val="001024BE"/>
    <w:rsid w:val="00104871"/>
    <w:rsid w:val="00106738"/>
    <w:rsid w:val="00114D79"/>
    <w:rsid w:val="00127743"/>
    <w:rsid w:val="00137545"/>
    <w:rsid w:val="0015561E"/>
    <w:rsid w:val="001627D5"/>
    <w:rsid w:val="0017612A"/>
    <w:rsid w:val="001A618F"/>
    <w:rsid w:val="001B4B65"/>
    <w:rsid w:val="001C1282"/>
    <w:rsid w:val="001C63E7"/>
    <w:rsid w:val="001E1DF9"/>
    <w:rsid w:val="001E3003"/>
    <w:rsid w:val="00210D99"/>
    <w:rsid w:val="00220E70"/>
    <w:rsid w:val="002228E8"/>
    <w:rsid w:val="00226222"/>
    <w:rsid w:val="002348B7"/>
    <w:rsid w:val="00237603"/>
    <w:rsid w:val="00245470"/>
    <w:rsid w:val="00247E8C"/>
    <w:rsid w:val="00270E01"/>
    <w:rsid w:val="002776A1"/>
    <w:rsid w:val="0028342D"/>
    <w:rsid w:val="0029547E"/>
    <w:rsid w:val="002B1426"/>
    <w:rsid w:val="002B3DBB"/>
    <w:rsid w:val="002E28BE"/>
    <w:rsid w:val="002F2906"/>
    <w:rsid w:val="00306610"/>
    <w:rsid w:val="003242E1"/>
    <w:rsid w:val="0033023A"/>
    <w:rsid w:val="00333911"/>
    <w:rsid w:val="00334165"/>
    <w:rsid w:val="003531E7"/>
    <w:rsid w:val="003601A4"/>
    <w:rsid w:val="003732A7"/>
    <w:rsid w:val="0037535C"/>
    <w:rsid w:val="003815C7"/>
    <w:rsid w:val="003934F8"/>
    <w:rsid w:val="00397A1B"/>
    <w:rsid w:val="003A21C8"/>
    <w:rsid w:val="003B5D9E"/>
    <w:rsid w:val="003C1D7A"/>
    <w:rsid w:val="003C5F97"/>
    <w:rsid w:val="003C7332"/>
    <w:rsid w:val="003D1E51"/>
    <w:rsid w:val="003E58BA"/>
    <w:rsid w:val="00411852"/>
    <w:rsid w:val="004129B0"/>
    <w:rsid w:val="004254FE"/>
    <w:rsid w:val="00436FFC"/>
    <w:rsid w:val="00437D28"/>
    <w:rsid w:val="0044354A"/>
    <w:rsid w:val="00454353"/>
    <w:rsid w:val="00461AC6"/>
    <w:rsid w:val="004731BF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7722"/>
    <w:rsid w:val="005055FF"/>
    <w:rsid w:val="005062F0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5D77"/>
    <w:rsid w:val="005B66FC"/>
    <w:rsid w:val="005C6A23"/>
    <w:rsid w:val="005D3054"/>
    <w:rsid w:val="005D4BD9"/>
    <w:rsid w:val="005E30DC"/>
    <w:rsid w:val="005E65B9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03C2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05004"/>
    <w:rsid w:val="00705A08"/>
    <w:rsid w:val="00714CA4"/>
    <w:rsid w:val="007250D9"/>
    <w:rsid w:val="007274B8"/>
    <w:rsid w:val="00727F97"/>
    <w:rsid w:val="00730AE0"/>
    <w:rsid w:val="0074372D"/>
    <w:rsid w:val="00743812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6E7"/>
    <w:rsid w:val="007B3FD5"/>
    <w:rsid w:val="007D34E4"/>
    <w:rsid w:val="007D3601"/>
    <w:rsid w:val="007D6C20"/>
    <w:rsid w:val="007E73B4"/>
    <w:rsid w:val="0080408F"/>
    <w:rsid w:val="00812516"/>
    <w:rsid w:val="00813167"/>
    <w:rsid w:val="00821AB0"/>
    <w:rsid w:val="00832EBB"/>
    <w:rsid w:val="00834734"/>
    <w:rsid w:val="00835BF6"/>
    <w:rsid w:val="008761F3"/>
    <w:rsid w:val="00881DD2"/>
    <w:rsid w:val="00882B54"/>
    <w:rsid w:val="008912AE"/>
    <w:rsid w:val="00896996"/>
    <w:rsid w:val="008B0F23"/>
    <w:rsid w:val="008B2C71"/>
    <w:rsid w:val="008B560B"/>
    <w:rsid w:val="008C41F7"/>
    <w:rsid w:val="008D6DCF"/>
    <w:rsid w:val="008E4CCB"/>
    <w:rsid w:val="008E5424"/>
    <w:rsid w:val="008E6DEC"/>
    <w:rsid w:val="00900604"/>
    <w:rsid w:val="00901689"/>
    <w:rsid w:val="009018F0"/>
    <w:rsid w:val="00906E82"/>
    <w:rsid w:val="00910AC9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2CBC"/>
    <w:rsid w:val="00976338"/>
    <w:rsid w:val="00983CFA"/>
    <w:rsid w:val="00992D9C"/>
    <w:rsid w:val="009931F0"/>
    <w:rsid w:val="009955F8"/>
    <w:rsid w:val="009A1CBC"/>
    <w:rsid w:val="009A36AD"/>
    <w:rsid w:val="009B0433"/>
    <w:rsid w:val="009B18A2"/>
    <w:rsid w:val="009D04EE"/>
    <w:rsid w:val="009E37D3"/>
    <w:rsid w:val="009E52E7"/>
    <w:rsid w:val="009E5BD9"/>
    <w:rsid w:val="009F57C0"/>
    <w:rsid w:val="00A0510D"/>
    <w:rsid w:val="00A11569"/>
    <w:rsid w:val="00A15D5D"/>
    <w:rsid w:val="00A16D30"/>
    <w:rsid w:val="00A204BB"/>
    <w:rsid w:val="00A20A67"/>
    <w:rsid w:val="00A27EE4"/>
    <w:rsid w:val="00A36EE2"/>
    <w:rsid w:val="00A4187F"/>
    <w:rsid w:val="00A41BC7"/>
    <w:rsid w:val="00A540C3"/>
    <w:rsid w:val="00A57976"/>
    <w:rsid w:val="00A636B8"/>
    <w:rsid w:val="00A6502B"/>
    <w:rsid w:val="00A8496D"/>
    <w:rsid w:val="00A85D42"/>
    <w:rsid w:val="00A87627"/>
    <w:rsid w:val="00A91D4B"/>
    <w:rsid w:val="00A962D4"/>
    <w:rsid w:val="00A9790B"/>
    <w:rsid w:val="00AA2B8A"/>
    <w:rsid w:val="00AA5F29"/>
    <w:rsid w:val="00AD2200"/>
    <w:rsid w:val="00AD6495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80682"/>
    <w:rsid w:val="00B80FE4"/>
    <w:rsid w:val="00BA2CF0"/>
    <w:rsid w:val="00BC3813"/>
    <w:rsid w:val="00BC7808"/>
    <w:rsid w:val="00BE099A"/>
    <w:rsid w:val="00C06EBC"/>
    <w:rsid w:val="00C0723F"/>
    <w:rsid w:val="00C121F9"/>
    <w:rsid w:val="00C1416D"/>
    <w:rsid w:val="00C17B01"/>
    <w:rsid w:val="00C21E3A"/>
    <w:rsid w:val="00C26C83"/>
    <w:rsid w:val="00C31CA1"/>
    <w:rsid w:val="00C52383"/>
    <w:rsid w:val="00C56A9B"/>
    <w:rsid w:val="00C740CF"/>
    <w:rsid w:val="00C8277D"/>
    <w:rsid w:val="00C943C0"/>
    <w:rsid w:val="00C94B9C"/>
    <w:rsid w:val="00C95538"/>
    <w:rsid w:val="00C96567"/>
    <w:rsid w:val="00C97E44"/>
    <w:rsid w:val="00CA6CCD"/>
    <w:rsid w:val="00CC50B7"/>
    <w:rsid w:val="00CD4679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5B7C"/>
    <w:rsid w:val="00D617CC"/>
    <w:rsid w:val="00D82186"/>
    <w:rsid w:val="00D83E4E"/>
    <w:rsid w:val="00D87A1E"/>
    <w:rsid w:val="00DE2AD9"/>
    <w:rsid w:val="00DE39D8"/>
    <w:rsid w:val="00DE5614"/>
    <w:rsid w:val="00DF5A49"/>
    <w:rsid w:val="00E03A57"/>
    <w:rsid w:val="00E0407E"/>
    <w:rsid w:val="00E04FDF"/>
    <w:rsid w:val="00E15F2A"/>
    <w:rsid w:val="00E279E8"/>
    <w:rsid w:val="00E579D6"/>
    <w:rsid w:val="00E75567"/>
    <w:rsid w:val="00E857D6"/>
    <w:rsid w:val="00E87EEC"/>
    <w:rsid w:val="00EA0163"/>
    <w:rsid w:val="00EA0C3A"/>
    <w:rsid w:val="00EA30C6"/>
    <w:rsid w:val="00EB2779"/>
    <w:rsid w:val="00EC1A14"/>
    <w:rsid w:val="00ED18F9"/>
    <w:rsid w:val="00ED3F8B"/>
    <w:rsid w:val="00ED53C9"/>
    <w:rsid w:val="00EE197A"/>
    <w:rsid w:val="00EE7DA3"/>
    <w:rsid w:val="00F1662D"/>
    <w:rsid w:val="00F3099C"/>
    <w:rsid w:val="00F35F4F"/>
    <w:rsid w:val="00F41638"/>
    <w:rsid w:val="00F50AC5"/>
    <w:rsid w:val="00F6025D"/>
    <w:rsid w:val="00F64A22"/>
    <w:rsid w:val="00F672B2"/>
    <w:rsid w:val="00F8340A"/>
    <w:rsid w:val="00F83D10"/>
    <w:rsid w:val="00F93643"/>
    <w:rsid w:val="00F96457"/>
    <w:rsid w:val="00FA4CD0"/>
    <w:rsid w:val="00FB022D"/>
    <w:rsid w:val="00FB1F17"/>
    <w:rsid w:val="00FB3492"/>
    <w:rsid w:val="00FC415A"/>
    <w:rsid w:val="00FC6098"/>
    <w:rsid w:val="00FC70F8"/>
    <w:rsid w:val="00FD20DE"/>
    <w:rsid w:val="00FD2569"/>
    <w:rsid w:val="00F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BEE27"/>
  <w15:docId w15:val="{217AE38A-8AE4-493A-B7AB-EEFA4A6C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uiPriority w:val="99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uiPriority w:val="99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uiPriority w:val="99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uiPriority w:val="99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uiPriority w:val="99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uiPriority w:val="99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uiPriority w:val="99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uiPriority w:val="99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39D8"/>
    <w:rPr>
      <w:rFonts w:ascii="Arial" w:hAnsi="Arial" w:cs="Times New Roman"/>
      <w:b/>
      <w:bCs/>
      <w:caps/>
      <w:color w:val="2C8DE6"/>
      <w:sz w:val="24"/>
      <w:szCs w:val="24"/>
      <w:lang w:val="en-GB"/>
    </w:rPr>
  </w:style>
  <w:style w:type="character" w:customStyle="1" w:styleId="20">
    <w:name w:val="Заголовок 2 Знак"/>
    <w:link w:val="2"/>
    <w:uiPriority w:val="99"/>
    <w:locked/>
    <w:rsid w:val="00DE39D8"/>
    <w:rPr>
      <w:rFonts w:ascii="Arial" w:hAnsi="Arial" w:cs="Times New Roman"/>
      <w:b/>
      <w:sz w:val="24"/>
      <w:szCs w:val="24"/>
      <w:lang w:val="en-GB"/>
    </w:rPr>
  </w:style>
  <w:style w:type="character" w:customStyle="1" w:styleId="30">
    <w:name w:val="Заголовок 3 Знак"/>
    <w:link w:val="3"/>
    <w:uiPriority w:val="99"/>
    <w:locked/>
    <w:rsid w:val="00DE39D8"/>
    <w:rPr>
      <w:rFonts w:ascii="Arial" w:hAnsi="Arial" w:cs="Arial"/>
      <w:b/>
      <w:bCs/>
      <w:sz w:val="26"/>
      <w:szCs w:val="26"/>
      <w:lang w:val="en-GB"/>
    </w:rPr>
  </w:style>
  <w:style w:type="character" w:customStyle="1" w:styleId="40">
    <w:name w:val="Заголовок 4 Знак"/>
    <w:link w:val="4"/>
    <w:uiPriority w:val="99"/>
    <w:locked/>
    <w:rsid w:val="00DE39D8"/>
    <w:rPr>
      <w:rFonts w:ascii="Arial" w:hAnsi="Arial" w:cs="Times New Roman"/>
      <w:b/>
      <w:sz w:val="20"/>
      <w:szCs w:val="20"/>
      <w:lang w:val="en-AU"/>
    </w:rPr>
  </w:style>
  <w:style w:type="character" w:customStyle="1" w:styleId="50">
    <w:name w:val="Заголовок 5 Знак"/>
    <w:link w:val="5"/>
    <w:uiPriority w:val="99"/>
    <w:locked/>
    <w:rsid w:val="00DE39D8"/>
    <w:rPr>
      <w:rFonts w:ascii="Arial" w:hAnsi="Arial" w:cs="Times New Roman"/>
      <w:b/>
      <w:bCs/>
      <w:sz w:val="24"/>
      <w:szCs w:val="24"/>
      <w:lang w:val="en-GB"/>
    </w:rPr>
  </w:style>
  <w:style w:type="character" w:customStyle="1" w:styleId="60">
    <w:name w:val="Заголовок 6 Знак"/>
    <w:link w:val="6"/>
    <w:uiPriority w:val="99"/>
    <w:locked/>
    <w:rsid w:val="00DE39D8"/>
    <w:rPr>
      <w:rFonts w:ascii="Arial" w:hAnsi="Arial" w:cs="Times New Roman"/>
      <w:b/>
      <w:sz w:val="20"/>
      <w:szCs w:val="20"/>
      <w:lang w:val="en-AU"/>
    </w:rPr>
  </w:style>
  <w:style w:type="character" w:customStyle="1" w:styleId="70">
    <w:name w:val="Заголовок 7 Знак"/>
    <w:link w:val="7"/>
    <w:uiPriority w:val="99"/>
    <w:locked/>
    <w:rsid w:val="00DE39D8"/>
    <w:rPr>
      <w:rFonts w:ascii="Arial" w:hAnsi="Arial" w:cs="Times New Roman"/>
      <w:spacing w:val="-3"/>
      <w:sz w:val="20"/>
      <w:szCs w:val="20"/>
      <w:lang w:val="en-US"/>
    </w:rPr>
  </w:style>
  <w:style w:type="character" w:customStyle="1" w:styleId="80">
    <w:name w:val="Заголовок 8 Знак"/>
    <w:link w:val="8"/>
    <w:uiPriority w:val="99"/>
    <w:locked/>
    <w:rsid w:val="00DE39D8"/>
    <w:rPr>
      <w:rFonts w:ascii="Arial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link w:val="9"/>
    <w:uiPriority w:val="99"/>
    <w:locked/>
    <w:rsid w:val="00DE39D8"/>
    <w:rPr>
      <w:rFonts w:ascii="Arial" w:hAnsi="Arial" w:cs="Times New Roman"/>
      <w:sz w:val="20"/>
      <w:szCs w:val="20"/>
      <w:u w:val="single"/>
      <w:lang w:val="en-AU"/>
    </w:rPr>
  </w:style>
  <w:style w:type="paragraph" w:styleId="a5">
    <w:name w:val="header"/>
    <w:basedOn w:val="a1"/>
    <w:link w:val="a6"/>
    <w:uiPriority w:val="99"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70F49"/>
    <w:rPr>
      <w:rFonts w:cs="Times New Roman"/>
    </w:rPr>
  </w:style>
  <w:style w:type="paragraph" w:styleId="a7">
    <w:name w:val="footer"/>
    <w:basedOn w:val="a1"/>
    <w:link w:val="a8"/>
    <w:uiPriority w:val="99"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70F49"/>
    <w:rPr>
      <w:rFonts w:cs="Times New Roman"/>
    </w:rPr>
  </w:style>
  <w:style w:type="paragraph" w:styleId="a9">
    <w:name w:val="No Spacing"/>
    <w:link w:val="aa"/>
    <w:uiPriority w:val="99"/>
    <w:qFormat/>
    <w:rsid w:val="00B45AA4"/>
    <w:rPr>
      <w:rFonts w:eastAsia="Times New Roman"/>
      <w:sz w:val="22"/>
      <w:szCs w:val="22"/>
    </w:rPr>
  </w:style>
  <w:style w:type="character" w:customStyle="1" w:styleId="aa">
    <w:name w:val="Без интервала Знак"/>
    <w:link w:val="a9"/>
    <w:uiPriority w:val="99"/>
    <w:locked/>
    <w:rsid w:val="00B45AA4"/>
    <w:rPr>
      <w:rFonts w:eastAsia="Times New Roman" w:cs="Times New Roman"/>
      <w:sz w:val="22"/>
      <w:szCs w:val="22"/>
      <w:lang w:val="ru-RU" w:eastAsia="ru-RU" w:bidi="ar-SA"/>
    </w:rPr>
  </w:style>
  <w:style w:type="character" w:styleId="ab">
    <w:name w:val="Placeholder Text"/>
    <w:uiPriority w:val="99"/>
    <w:semiHidden/>
    <w:rsid w:val="00832EBB"/>
    <w:rPr>
      <w:rFonts w:cs="Times New Roman"/>
      <w:color w:val="808080"/>
    </w:rPr>
  </w:style>
  <w:style w:type="paragraph" w:styleId="ac">
    <w:name w:val="Balloon Text"/>
    <w:basedOn w:val="a1"/>
    <w:link w:val="ad"/>
    <w:uiPriority w:val="99"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DE39D8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DE39D8"/>
    <w:rPr>
      <w:rFonts w:cs="Times New Roman"/>
      <w:color w:val="0000FF"/>
      <w:u w:val="single"/>
    </w:rPr>
  </w:style>
  <w:style w:type="table" w:styleId="af">
    <w:name w:val="Table Grid"/>
    <w:basedOn w:val="a3"/>
    <w:uiPriority w:val="99"/>
    <w:rsid w:val="00DE39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99"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 w:val="24"/>
      <w:szCs w:val="28"/>
      <w:lang w:val="en-AU"/>
    </w:rPr>
  </w:style>
  <w:style w:type="paragraph" w:customStyle="1" w:styleId="numberedlist">
    <w:name w:val="numbered list"/>
    <w:basedOn w:val="bullet"/>
    <w:uiPriority w:val="99"/>
    <w:rsid w:val="00DE39D8"/>
  </w:style>
  <w:style w:type="paragraph" w:customStyle="1" w:styleId="bullet">
    <w:name w:val="bullet"/>
    <w:basedOn w:val="a1"/>
    <w:uiPriority w:val="99"/>
    <w:rsid w:val="00DE39D8"/>
    <w:pPr>
      <w:numPr>
        <w:numId w:val="1"/>
      </w:numPr>
      <w:spacing w:after="0" w:line="360" w:lineRule="auto"/>
    </w:pPr>
    <w:rPr>
      <w:rFonts w:ascii="Arial" w:eastAsia="Times New Roman" w:hAnsi="Arial"/>
      <w:szCs w:val="24"/>
      <w:lang w:val="en-GB"/>
    </w:rPr>
  </w:style>
  <w:style w:type="character" w:styleId="af0">
    <w:name w:val="page number"/>
    <w:uiPriority w:val="99"/>
    <w:rsid w:val="00DE39D8"/>
    <w:rPr>
      <w:rFonts w:ascii="Arial" w:hAnsi="Arial" w:cs="Times New Roman"/>
      <w:sz w:val="16"/>
    </w:rPr>
  </w:style>
  <w:style w:type="paragraph" w:customStyle="1" w:styleId="Docsubtitle1">
    <w:name w:val="Doc subtitle1"/>
    <w:basedOn w:val="a1"/>
    <w:link w:val="Docsubtitle1Char"/>
    <w:uiPriority w:val="99"/>
    <w:rsid w:val="00DE39D8"/>
    <w:pPr>
      <w:spacing w:after="0" w:line="360" w:lineRule="auto"/>
    </w:pPr>
    <w:rPr>
      <w:rFonts w:ascii="Arial" w:eastAsia="Times New Roman" w:hAnsi="Arial"/>
      <w:b/>
      <w:sz w:val="28"/>
      <w:szCs w:val="24"/>
      <w:lang w:val="en-GB" w:eastAsia="ru-RU"/>
    </w:rPr>
  </w:style>
  <w:style w:type="paragraph" w:customStyle="1" w:styleId="Docsubtitle2">
    <w:name w:val="Doc subtitle2"/>
    <w:basedOn w:val="a1"/>
    <w:uiPriority w:val="99"/>
    <w:rsid w:val="00DE39D8"/>
    <w:pPr>
      <w:spacing w:after="0" w:line="360" w:lineRule="auto"/>
    </w:pPr>
    <w:rPr>
      <w:rFonts w:ascii="Arial" w:eastAsia="Times New Roman" w:hAnsi="Arial"/>
      <w:sz w:val="28"/>
      <w:szCs w:val="24"/>
      <w:lang w:val="en-GB"/>
    </w:rPr>
  </w:style>
  <w:style w:type="paragraph" w:customStyle="1" w:styleId="Doctitle">
    <w:name w:val="Doc title"/>
    <w:basedOn w:val="a1"/>
    <w:uiPriority w:val="99"/>
    <w:rsid w:val="00DE39D8"/>
    <w:pPr>
      <w:spacing w:after="0" w:line="360" w:lineRule="auto"/>
    </w:pPr>
    <w:rPr>
      <w:rFonts w:ascii="Arial" w:eastAsia="Times New Roman" w:hAnsi="Arial"/>
      <w:b/>
      <w:sz w:val="40"/>
      <w:szCs w:val="24"/>
      <w:lang w:val="en-GB"/>
    </w:rPr>
  </w:style>
  <w:style w:type="paragraph" w:styleId="af1">
    <w:name w:val="Body Text"/>
    <w:basedOn w:val="a1"/>
    <w:link w:val="af2"/>
    <w:uiPriority w:val="99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AU"/>
    </w:rPr>
  </w:style>
  <w:style w:type="character" w:customStyle="1" w:styleId="af2">
    <w:name w:val="Основной текст Знак"/>
    <w:link w:val="af1"/>
    <w:uiPriority w:val="99"/>
    <w:semiHidden/>
    <w:locked/>
    <w:rsid w:val="00DE39D8"/>
    <w:rPr>
      <w:rFonts w:ascii="Arial" w:hAnsi="Arial" w:cs="Times New Roman"/>
      <w:sz w:val="20"/>
      <w:szCs w:val="20"/>
      <w:lang w:val="en-AU"/>
    </w:rPr>
  </w:style>
  <w:style w:type="paragraph" w:styleId="21">
    <w:name w:val="Body Text Indent 2"/>
    <w:basedOn w:val="a1"/>
    <w:link w:val="22"/>
    <w:uiPriority w:val="99"/>
    <w:semiHidden/>
    <w:rsid w:val="00DE39D8"/>
    <w:pPr>
      <w:spacing w:after="0" w:line="360" w:lineRule="auto"/>
      <w:ind w:left="720"/>
    </w:pPr>
    <w:rPr>
      <w:rFonts w:ascii="Arial" w:eastAsia="Times New Roman" w:hAnsi="Arial"/>
      <w:sz w:val="24"/>
      <w:szCs w:val="20"/>
      <w:lang w:val="en-US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E39D8"/>
    <w:rPr>
      <w:rFonts w:ascii="Arial" w:hAnsi="Arial" w:cs="Times New Roman"/>
      <w:sz w:val="20"/>
      <w:szCs w:val="20"/>
      <w:lang w:val="en-US"/>
    </w:rPr>
  </w:style>
  <w:style w:type="paragraph" w:styleId="23">
    <w:name w:val="Body Text 2"/>
    <w:basedOn w:val="a1"/>
    <w:link w:val="24"/>
    <w:uiPriority w:val="99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character" w:customStyle="1" w:styleId="24">
    <w:name w:val="Основной текст 2 Знак"/>
    <w:link w:val="23"/>
    <w:uiPriority w:val="99"/>
    <w:semiHidden/>
    <w:locked/>
    <w:rsid w:val="00DE39D8"/>
    <w:rPr>
      <w:rFonts w:ascii="Arial" w:hAnsi="Arial" w:cs="Times New Roman"/>
      <w:spacing w:val="-3"/>
      <w:sz w:val="20"/>
      <w:szCs w:val="20"/>
      <w:lang w:val="en-US"/>
    </w:rPr>
  </w:style>
  <w:style w:type="paragraph" w:styleId="af3">
    <w:name w:val="caption"/>
    <w:basedOn w:val="a1"/>
    <w:next w:val="a1"/>
    <w:uiPriority w:val="99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customStyle="1" w:styleId="12">
    <w:name w:val="Абзац списка1"/>
    <w:basedOn w:val="a1"/>
    <w:uiPriority w:val="99"/>
    <w:rsid w:val="00DE39D8"/>
    <w:pPr>
      <w:spacing w:after="0" w:line="360" w:lineRule="auto"/>
      <w:ind w:left="720"/>
    </w:pPr>
    <w:rPr>
      <w:rFonts w:ascii="Arial" w:eastAsia="Times New Roman" w:hAnsi="Arial"/>
      <w:szCs w:val="24"/>
      <w:lang w:val="en-GB"/>
    </w:rPr>
  </w:style>
  <w:style w:type="character" w:customStyle="1" w:styleId="Docsubtitle1Char">
    <w:name w:val="Doc subtitle1 Char"/>
    <w:link w:val="Docsubtitle1"/>
    <w:uiPriority w:val="99"/>
    <w:locked/>
    <w:rsid w:val="00DE39D8"/>
    <w:rPr>
      <w:rFonts w:ascii="Arial" w:hAnsi="Arial"/>
      <w:b/>
      <w:sz w:val="24"/>
      <w:lang w:val="en-GB"/>
    </w:rPr>
  </w:style>
  <w:style w:type="paragraph" w:styleId="af4">
    <w:name w:val="footnote text"/>
    <w:basedOn w:val="a1"/>
    <w:link w:val="af5"/>
    <w:uiPriority w:val="99"/>
    <w:rsid w:val="00DE39D8"/>
    <w:pPr>
      <w:spacing w:after="0" w:line="36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af5">
    <w:name w:val="Текст сноски Знак"/>
    <w:link w:val="af4"/>
    <w:uiPriority w:val="99"/>
    <w:locked/>
    <w:rsid w:val="00DE39D8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DE39D8"/>
    <w:rPr>
      <w:rFonts w:cs="Times New Roman"/>
      <w:vertAlign w:val="superscript"/>
    </w:rPr>
  </w:style>
  <w:style w:type="character" w:styleId="af7">
    <w:name w:val="FollowedHyperlink"/>
    <w:uiPriority w:val="99"/>
    <w:rsid w:val="00DE39D8"/>
    <w:rPr>
      <w:rFonts w:cs="Times New Roman"/>
      <w:color w:val="800080"/>
      <w:u w:val="single"/>
    </w:rPr>
  </w:style>
  <w:style w:type="paragraph" w:customStyle="1" w:styleId="a">
    <w:name w:val="цветной текст"/>
    <w:basedOn w:val="a1"/>
    <w:uiPriority w:val="99"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uiPriority w:val="99"/>
    <w:rsid w:val="00DE39D8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af8">
    <w:name w:val="выделение цвет"/>
    <w:basedOn w:val="a1"/>
    <w:link w:val="af9"/>
    <w:uiPriority w:val="99"/>
    <w:rsid w:val="00DE39D8"/>
    <w:pPr>
      <w:spacing w:after="0" w:line="360" w:lineRule="auto"/>
      <w:jc w:val="both"/>
    </w:pPr>
    <w:rPr>
      <w:rFonts w:ascii="Times New Roman" w:eastAsia="Times New Roman" w:hAnsi="Times New Roman"/>
      <w:b/>
      <w:color w:val="2C8DE6"/>
      <w:sz w:val="20"/>
      <w:szCs w:val="20"/>
      <w:u w:val="single"/>
      <w:lang w:eastAsia="ru-RU"/>
    </w:rPr>
  </w:style>
  <w:style w:type="character" w:customStyle="1" w:styleId="afa">
    <w:name w:val="цвет в таблице"/>
    <w:uiPriority w:val="99"/>
    <w:rsid w:val="00DE39D8"/>
    <w:rPr>
      <w:color w:val="2C8DE6"/>
    </w:rPr>
  </w:style>
  <w:style w:type="paragraph" w:styleId="afb">
    <w:name w:val="TOC Heading"/>
    <w:basedOn w:val="1"/>
    <w:next w:val="a1"/>
    <w:uiPriority w:val="99"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99"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99"/>
    <w:rsid w:val="00DE39D8"/>
    <w:pPr>
      <w:spacing w:after="100" w:line="276" w:lineRule="auto"/>
      <w:ind w:left="440"/>
    </w:pPr>
    <w:rPr>
      <w:rFonts w:eastAsia="Times New Roman"/>
      <w:lang w:eastAsia="ru-RU"/>
    </w:rPr>
  </w:style>
  <w:style w:type="paragraph" w:customStyle="1" w:styleId="-1">
    <w:name w:val="!Заголовок-1"/>
    <w:basedOn w:val="1"/>
    <w:link w:val="-10"/>
    <w:uiPriority w:val="99"/>
    <w:rsid w:val="00DE39D8"/>
    <w:rPr>
      <w:lang w:val="ru-RU" w:eastAsia="ru-RU"/>
    </w:rPr>
  </w:style>
  <w:style w:type="paragraph" w:customStyle="1" w:styleId="-2">
    <w:name w:val="!заголовок-2"/>
    <w:basedOn w:val="2"/>
    <w:link w:val="-20"/>
    <w:uiPriority w:val="99"/>
    <w:rsid w:val="00DE39D8"/>
    <w:rPr>
      <w:lang w:val="ru-RU" w:eastAsia="ru-RU"/>
    </w:rPr>
  </w:style>
  <w:style w:type="character" w:customStyle="1" w:styleId="-10">
    <w:name w:val="!Заголовок-1 Знак"/>
    <w:link w:val="-1"/>
    <w:uiPriority w:val="99"/>
    <w:locked/>
    <w:rsid w:val="00DE39D8"/>
    <w:rPr>
      <w:rFonts w:ascii="Arial" w:hAnsi="Arial"/>
      <w:b/>
      <w:caps/>
      <w:color w:val="2C8DE6"/>
      <w:sz w:val="24"/>
    </w:rPr>
  </w:style>
  <w:style w:type="paragraph" w:customStyle="1" w:styleId="afc">
    <w:name w:val="!Текст"/>
    <w:basedOn w:val="a1"/>
    <w:link w:val="afd"/>
    <w:uiPriority w:val="99"/>
    <w:rsid w:val="00DE39D8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-20">
    <w:name w:val="!заголовок-2 Знак"/>
    <w:link w:val="-2"/>
    <w:uiPriority w:val="99"/>
    <w:locked/>
    <w:rsid w:val="00DE39D8"/>
    <w:rPr>
      <w:rFonts w:ascii="Arial" w:hAnsi="Arial"/>
      <w:b/>
      <w:sz w:val="24"/>
    </w:rPr>
  </w:style>
  <w:style w:type="paragraph" w:customStyle="1" w:styleId="afe">
    <w:name w:val="!Синий заголовок текста"/>
    <w:basedOn w:val="af8"/>
    <w:link w:val="aff"/>
    <w:uiPriority w:val="99"/>
    <w:rsid w:val="00DE39D8"/>
  </w:style>
  <w:style w:type="character" w:customStyle="1" w:styleId="afd">
    <w:name w:val="!Текст Знак"/>
    <w:link w:val="afc"/>
    <w:uiPriority w:val="99"/>
    <w:locked/>
    <w:rsid w:val="00DE39D8"/>
    <w:rPr>
      <w:rFonts w:ascii="Times New Roman" w:hAnsi="Times New Roman"/>
      <w:sz w:val="20"/>
      <w:lang w:eastAsia="ru-RU"/>
    </w:rPr>
  </w:style>
  <w:style w:type="paragraph" w:customStyle="1" w:styleId="a0">
    <w:name w:val="!Список с точками"/>
    <w:basedOn w:val="a1"/>
    <w:link w:val="aff0"/>
    <w:uiPriority w:val="99"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выделение цвет Знак"/>
    <w:link w:val="af8"/>
    <w:uiPriority w:val="99"/>
    <w:locked/>
    <w:rsid w:val="00DE39D8"/>
    <w:rPr>
      <w:rFonts w:ascii="Times New Roman" w:hAnsi="Times New Roman"/>
      <w:b/>
      <w:color w:val="2C8DE6"/>
      <w:sz w:val="20"/>
      <w:u w:val="single"/>
      <w:lang w:eastAsia="ru-RU"/>
    </w:rPr>
  </w:style>
  <w:style w:type="character" w:customStyle="1" w:styleId="aff">
    <w:name w:val="!Синий заголовок текста Знак"/>
    <w:link w:val="afe"/>
    <w:uiPriority w:val="99"/>
    <w:locked/>
    <w:rsid w:val="00DE39D8"/>
    <w:rPr>
      <w:rFonts w:ascii="Times New Roman" w:hAnsi="Times New Roman"/>
      <w:b/>
      <w:color w:val="2C8DE6"/>
      <w:sz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</w:style>
  <w:style w:type="character" w:customStyle="1" w:styleId="aff0">
    <w:name w:val="!Список с точками Знак"/>
    <w:link w:val="a0"/>
    <w:uiPriority w:val="99"/>
    <w:locked/>
    <w:rsid w:val="00DE39D8"/>
    <w:rPr>
      <w:rFonts w:ascii="Times New Roman" w:hAnsi="Times New Roman"/>
      <w:sz w:val="20"/>
      <w:lang w:eastAsia="ru-RU"/>
    </w:rPr>
  </w:style>
  <w:style w:type="paragraph" w:customStyle="1" w:styleId="aff2">
    <w:name w:val="Базовый"/>
    <w:uiPriority w:val="99"/>
    <w:rsid w:val="00DE39D8"/>
    <w:pPr>
      <w:suppressAutoHyphens/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-">
    <w:name w:val="Интернет-ссылка"/>
    <w:uiPriority w:val="99"/>
    <w:rsid w:val="00DE39D8"/>
    <w:rPr>
      <w:color w:val="0000FF"/>
      <w:u w:val="single"/>
      <w:lang w:val="ru-RU" w:eastAsia="ru-RU"/>
    </w:rPr>
  </w:style>
  <w:style w:type="character" w:styleId="aff3">
    <w:name w:val="annotation reference"/>
    <w:uiPriority w:val="99"/>
    <w:semiHidden/>
    <w:rsid w:val="00DE39D8"/>
    <w:rPr>
      <w:rFonts w:cs="Times New Roman"/>
      <w:sz w:val="16"/>
      <w:szCs w:val="16"/>
    </w:rPr>
  </w:style>
  <w:style w:type="paragraph" w:styleId="aff4">
    <w:name w:val="annotation text"/>
    <w:basedOn w:val="a1"/>
    <w:link w:val="aff5"/>
    <w:uiPriority w:val="99"/>
    <w:semiHidden/>
    <w:rsid w:val="00DE39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5">
    <w:name w:val="Текст примечания Знак"/>
    <w:link w:val="aff4"/>
    <w:uiPriority w:val="99"/>
    <w:semiHidden/>
    <w:locked/>
    <w:rsid w:val="00DE39D8"/>
    <w:rPr>
      <w:rFonts w:ascii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rsid w:val="00DE39D8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locked/>
    <w:rsid w:val="00DE39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99"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Calibri" w:hAnsi="Calibri"/>
      <w:sz w:val="20"/>
      <w:lang w:val="en-US"/>
    </w:rPr>
  </w:style>
  <w:style w:type="character" w:customStyle="1" w:styleId="14">
    <w:name w:val="Основной текст (14)_"/>
    <w:link w:val="143"/>
    <w:uiPriority w:val="99"/>
    <w:locked/>
    <w:rsid w:val="00E857D6"/>
    <w:rPr>
      <w:rFonts w:ascii="Segoe UI" w:eastAsia="Times New Roman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uiPriority w:val="99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hAnsi="Segoe UI" w:cs="Segoe UI"/>
      <w:sz w:val="19"/>
      <w:szCs w:val="19"/>
    </w:rPr>
  </w:style>
  <w:style w:type="character" w:customStyle="1" w:styleId="13">
    <w:name w:val="Неразрешенное упоминание1"/>
    <w:uiPriority w:val="99"/>
    <w:semiHidden/>
    <w:rsid w:val="001E1DF9"/>
    <w:rPr>
      <w:rFonts w:cs="Times New Roman"/>
      <w:color w:val="605E5C"/>
      <w:shd w:val="clear" w:color="auto" w:fill="E1DFDD"/>
    </w:rPr>
  </w:style>
  <w:style w:type="character" w:customStyle="1" w:styleId="26">
    <w:name w:val="Неразрешенное упоминание2"/>
    <w:uiPriority w:val="99"/>
    <w:semiHidden/>
    <w:rsid w:val="00F35F4F"/>
    <w:rPr>
      <w:rFonts w:cs="Times New Roman"/>
      <w:color w:val="605E5C"/>
      <w:shd w:val="clear" w:color="auto" w:fill="E1DFDD"/>
    </w:rPr>
  </w:style>
  <w:style w:type="paragraph" w:customStyle="1" w:styleId="ListaBlue">
    <w:name w:val="Lista Blue"/>
    <w:basedOn w:val="aff1"/>
    <w:uiPriority w:val="99"/>
    <w:rsid w:val="00C1416D"/>
    <w:pPr>
      <w:widowControl w:val="0"/>
      <w:numPr>
        <w:numId w:val="29"/>
      </w:numPr>
      <w:tabs>
        <w:tab w:val="num" w:pos="360"/>
      </w:tabs>
      <w:spacing w:after="0" w:line="240" w:lineRule="auto"/>
      <w:ind w:left="227" w:hanging="227"/>
      <w:contextualSpacing w:val="0"/>
    </w:pPr>
    <w:rPr>
      <w:color w:val="61B5E4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71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1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22</Pages>
  <Words>4827</Words>
  <Characters>27520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cp:keywords/>
  <dc:description/>
  <cp:lastModifiedBy>Жосан Дарья Андреевна</cp:lastModifiedBy>
  <cp:revision>17</cp:revision>
  <dcterms:created xsi:type="dcterms:W3CDTF">2024-10-30T08:14:00Z</dcterms:created>
  <dcterms:modified xsi:type="dcterms:W3CDTF">2024-11-15T07:19:00Z</dcterms:modified>
</cp:coreProperties>
</file>