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5D3C74" w:rsidRDefault="005D3C74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F0F517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1F392C">
        <w:rPr>
          <w:rFonts w:ascii="Times New Roman" w:hAnsi="Times New Roman" w:cs="Times New Roman"/>
          <w:sz w:val="72"/>
          <w:szCs w:val="72"/>
        </w:rPr>
        <w:t>ЭСТЕТИЧЕСКАЯ КОСМЕТОЛОГИЯ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35D46E6C" w14:textId="013CAA0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DF451FE" w14:textId="77777777" w:rsidR="0080292C" w:rsidRDefault="0080292C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F39D271" w14:textId="0CD18D60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компетенции</w:t>
      </w:r>
      <w:r w:rsidRPr="00C72672">
        <w:rPr>
          <w:rFonts w:ascii="Times New Roman" w:hAnsi="Times New Roman" w:cs="Times New Roman"/>
          <w:sz w:val="28"/>
          <w:szCs w:val="28"/>
        </w:rPr>
        <w:t>: Эстетическая косметология</w:t>
      </w:r>
    </w:p>
    <w:p w14:paraId="54139EE9" w14:textId="6A8BA325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2672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0FC42757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Наименование работающего, исполнителя услуг: специалист по предоставлению бытовых косметических услуг (далее - Исполнитель услуг).</w:t>
      </w:r>
    </w:p>
    <w:p w14:paraId="7325EE26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«Исполнитель бытовых услуг (исполнитель): Юридическое лицо или индивидуальный предприниматель, оказывающие, предлагающие или имеющие намерение оказать потребителю возмездные услуги бытовых услуг»- Национальный стандарт РФ ГОСТ Р 51142—2019).</w:t>
      </w:r>
    </w:p>
    <w:p w14:paraId="112E14D4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Исполнитель услуг в сфере бытовых косметических услуг, как правило, работает в коммерческом секторе, предлагая клиентам широкий спектр услуг. Тип и качество необходимой услуги напрямую зависят от оплаты, производимой клиентом, поэтому такой специалист всегда должен выполнять свои обязанности профессионально и в тесном контакте с клиентом, чтобы соответствовать его ожиданиям и таким образом поддерживать, расширять и преумножать свой бизнес.</w:t>
      </w:r>
    </w:p>
    <w:p w14:paraId="2FE1C795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Основная работа Исполнителя услуг - превратить специальную/определенную идею или проект в выгодное предложение для заказчика, используя ЭКО материалы, здоровье сберегающие технологии.</w:t>
      </w:r>
    </w:p>
    <w:p w14:paraId="03B26C4F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Исполнитель услуг выполняет/может выполнять услуги:</w:t>
      </w:r>
    </w:p>
    <w:p w14:paraId="6EF1C99E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- по косметическому уходу за лицом и телом путем механического, физического и химического воздействия в целях омоложения и коррекции проблемных зон, а также придания лицу индивидуальной выразительности, с использованием косметических средств;</w:t>
      </w:r>
    </w:p>
    <w:p w14:paraId="4CD0B812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- по уходу за телом, по массажу и СПА, методами тестирования кожи и фигуры, оценке состояния кожи, подкожно-жировой клетчатки и тонуса мышц тела клиента, определение и согласование с клиентом способа косметического очищения кожи тела, определению и согласованию с клиентом индивидуальной программы курса обертываний;</w:t>
      </w:r>
    </w:p>
    <w:p w14:paraId="7E32662C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 xml:space="preserve">- по выполнению восковой, механической коррекции волосяного покрова проблемных зон, шугаринга, оценке состояния волосяного покрова </w:t>
      </w:r>
      <w:r w:rsidRPr="00C726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проблемных зон клиента, определению и согласованию с клиентом способа проведения косметической услуги;</w:t>
      </w:r>
    </w:p>
    <w:p w14:paraId="6E86ABCE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- по выполнению макияжа, может определить цветотип и индивидуальные особенности внешности клиента, способен давать консультации по выбору цветовой палитры макияжа, с целью создания определенного образа сообразно его потребностям с помощью декоративной косметики;</w:t>
      </w:r>
    </w:p>
    <w:p w14:paraId="3F79E78F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- по выполнению окраски бровей, ресниц различными способами, коррекции формы бровей различными способами, консультированию. клиента по окраске и оформлению бровей, ресниц в домашних условиях;</w:t>
      </w:r>
    </w:p>
    <w:p w14:paraId="42B53E2D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- по уходу за кожей кистей рук и стоп, уходу за натуральными ногтями кистей рук и стоп, путем механического, физического и химического воздействий в целях улучшения внешнего вида кожи кистей рук/стоп, натуральных и искусственных ногтей, эстетического воздействия, а также в целях гигиены и предотвращения различных заболеваний кожи кистей рук/стоп и ногтей;</w:t>
      </w:r>
    </w:p>
    <w:p w14:paraId="3E1F2D66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- по проведению консультации;</w:t>
      </w:r>
    </w:p>
    <w:p w14:paraId="4D1D6EDB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- по выполнению услуг для удовлетворения эстетических потребностей клиента в соответствии с его пожеланиями, направлениями моды и с учетом его индивидуальных особенностей;</w:t>
      </w:r>
    </w:p>
    <w:p w14:paraId="7D32A85D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- по подбору средств домашнего ухода за кожей лица, тела, рук, стоп и ногтей клиента, по информированию о новинках и трендах в индустрии;</w:t>
      </w:r>
    </w:p>
    <w:p w14:paraId="1B71EBB4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- по уходу за кожей после проведенной коррекции волосяного покрова в домашних условия;</w:t>
      </w:r>
    </w:p>
    <w:p w14:paraId="7C6C0BDD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- по подбору декоративного/искусственного покрытия натуральных/искусственных ногтей;</w:t>
      </w:r>
    </w:p>
    <w:p w14:paraId="58101552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- по разработке и индивидуальных программ по уходу за лицом и телом.</w:t>
      </w:r>
    </w:p>
    <w:p w14:paraId="7C0EC453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оказывает услуги физическим лицам, а также корпоративным заказчикам услуг, с целью создания и поддержания корпоративного имиджа и эстетического состояния кожи лица, тела, кистей </w:t>
      </w:r>
      <w:r w:rsidRPr="00C726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рук/стоп и ногтей сотрудников компаний, а также, Специалист может создавать индивидуальные программы ухода за лицом, программы коррекции тела для улучшения внешнего вида клиента и коррекции индивидуальных особенностей. </w:t>
      </w:r>
    </w:p>
    <w:p w14:paraId="5D8EA6AD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Специалист формирует портфолио: из своих работ по оказанию услуг, из достижений в профессиональной деятельности (повышение квалификации, участия в различных мероприятиях, обучения и т.д.).</w:t>
      </w:r>
    </w:p>
    <w:p w14:paraId="5B9C59AC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специалист компетенции «Эстетическая косметология» является одним из востребованных и высокооплачиваемых. Эта профессия очень интересна и красива. Она находится на стыке медицины, биохимии, общения с людьми и творчества. Хороший специалист в этой области никогда не останется без работы, ведь каждая женщина стремится хорошо выглядеть и долго оставаться молодой и привлекательной. Не стоит сбрасывать со счетов и мужчин, которые также уделяют внимание своей внешности, особенно если имеются какие-то проблемы с кожей, ногтями и др.  Во многих регионах России нет специалистов данной компетенции.  </w:t>
      </w:r>
    </w:p>
    <w:p w14:paraId="18291373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Для развития индустрии красоты необходима компетенция «Эстетическая косметология».</w:t>
      </w:r>
    </w:p>
    <w:p w14:paraId="7ADBCED5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Высококачественные услуги в сфере бытовых косметических услуг требуют от Исполнителя услуг обширных знаний о человеке, культуре, стилях и фактурах материала, используемом оборудовании и инструментов, косметических продуктах, нормах расхода, санитарно-гигиенических нормах и т.д. Он обеспечивает полное соблюдение общепринятых правил обслуживания. Исполнитель услуги играет важнейшую роль во встрече клиента и формировании его впечатления от посещения и получения услуги. Здесь огромное значение имеют профессионализм и изобретательность, хорошие манеры, безукоризненное взаимодействие с клиентом, уверенность в себе, абсолютное соблюдение гигиены, приятная внешность и практические навыки.</w:t>
      </w:r>
    </w:p>
    <w:p w14:paraId="5D9ABA16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Исполнитель услуг выполняет услуги по уходу за лицом и телом, по массажу и СПА, ногтевому сервису и декоративной косметике, владеет методами тестирования кожи и фигуры; может определить цветотип и индивидуальные особенности внешности клиента, гигиенический и эстетический уход за натуральными ногтями, гигиенический и эстетический уход за кожей кистей рук и стоп, выполняет окраску бровей, ресниц различными способами, коррекцию формы бровей различными способами, коррекцию волосяного покрова проблемных зон различными способами.</w:t>
      </w:r>
    </w:p>
    <w:p w14:paraId="13E1CFD0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Исполнитель услуг должен уметь: определять состояние кожи лица и тела, тип кожи лица и тела кистей рук/стоп, консультировать клиента по выбору услуги, домашнему профилактическому уходу, косметических средств по уходу за кожей лица, тела, кистей рук/стоп в домашних условиях.</w:t>
      </w:r>
    </w:p>
    <w:p w14:paraId="58EE0EAA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Работа Исполнителя услуг требует знаний в области санитарии и гигиены, основ дерматологии, основ микробиологии, основ биохимии, основ конфликтологии и психологии, должен быть знаком с возможными заболеваниями кожи, должен уметь понимать качество и преимущество используемых материалов в работе, должен уметь предоставлять качественную услугу, за коммерчески приемлемое время. Знать основы профессиональной этики и предпринимательства в предоставлении бытовых косметических услуг.</w:t>
      </w:r>
    </w:p>
    <w:p w14:paraId="3FB58120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Исполнитель услуг должен иметь хорошие коммуникативные, социально- адаптивные навыки, уметь понимать и выявлять пожелания клиентов.</w:t>
      </w:r>
    </w:p>
    <w:p w14:paraId="31277BA6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Специалист по предоставлению бытовых косметических услуг работает в контакте с дерматологами, косметологами, визажистами, парикмахерами, специалистами индустрии моды, СМИ. Он отслеживает появление новых технологий, новых препаратов, нового оборудования, в своей отрасли и понимает, что действительно принесет пользу и доставит удовольствие клиентам. Специалист по предоставлению бытовых косметических услуг и клиентоориентирован.</w:t>
      </w:r>
    </w:p>
    <w:p w14:paraId="52BF4CAC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Специалист повышает свою квалификацию, занимается самообразованием, получает новые знания, развивается, принимает участие в конкурсах профессионального мастерства, профессиональных мероприятиях отрасли, это отражает в своем портфолио.</w:t>
      </w:r>
    </w:p>
    <w:p w14:paraId="0FED3343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Исполнитель услуг - осознанный гражданин (знает свои права и обязанности), заботится о своем здоровье, соблюдает эргономику и биомеханику при оказании услуг, справляется с физической нагрузкой, так как у Специалиста основная нагрузка идет на зрение, опорно-двигательный аппарат. Не маловажными навыками для него является стрессоустойчивость, адаптивность и ассертивность. Ему приходится оказывать услуги большому количеству людей, поэтому важно овладеть навыками, и мета навыками эмоционального интеллекта для себя, а также для оказания услуг клиентам.</w:t>
      </w:r>
    </w:p>
    <w:p w14:paraId="19D43D7A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По мере глобализации в сфере бытовых косметических услуг, а также расширения практики со стороны искусства, соответственно, мобильности направления на международном уровне. Специалисты косметических услуг сталкиваются с новыми возможностями и требованиями. Для талантливого мастера существует множество коммерческих и международных возможностей; вместе с тем они вызывают необходимость понимать разнообразные культуры, тенденции и требуют умения работать в различных условиях и компаниях. Поэтому разнообразие навыков в области косметических услуг, вероятнее всего, будет расширяться.</w:t>
      </w:r>
    </w:p>
    <w:p w14:paraId="7E472445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4758B1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72672">
        <w:rPr>
          <w:rFonts w:ascii="Times New Roman" w:hAnsi="Times New Roman" w:cs="Times New Roman"/>
          <w:b/>
          <w:sz w:val="28"/>
          <w:szCs w:val="28"/>
        </w:rPr>
        <w:t>Нормативные правовые акты.</w:t>
      </w:r>
    </w:p>
    <w:p w14:paraId="62CE3B41" w14:textId="77777777" w:rsidR="00C72672" w:rsidRPr="00C72672" w:rsidRDefault="00C72672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672">
        <w:rPr>
          <w:rFonts w:ascii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797F3B4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  <w:lang w:eastAsia="ru-RU"/>
        </w:rPr>
        <w:t>Единый тарифно-квалификационный справочник работ и профессий рабочих (ЕТКС), 2024, Выпуск №66 , Выпуск утвержден Постановлением Госкомтруда СССР, ВЦСПС от 31.10.1984 N 320/21-22;</w:t>
      </w:r>
    </w:p>
    <w:p w14:paraId="5B6D1176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  <w:lang w:eastAsia="ru-RU"/>
        </w:rPr>
        <w:lastRenderedPageBreak/>
        <w:t>Закон о защите прав потребителей (07.02.1992г № 2300-1 в редакции от 22.12.2020г);</w:t>
      </w:r>
    </w:p>
    <w:p w14:paraId="0243CA3E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  <w:lang w:eastAsia="ru-RU"/>
        </w:rPr>
        <w:t>МУ 287-113 Методические указания, утверждены Департаментом Госсанэпиднадзора Минздрава России 30 декабря 1998 г. (Методические указания по дезинфекции, пред стерилизационной очистке и стерилизации изделий медицинского назначения);</w:t>
      </w:r>
    </w:p>
    <w:p w14:paraId="7DB24EFD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  <w:lang w:eastAsia="ru-RU"/>
        </w:rPr>
        <w:t>Национальный стандарт РФ «Услуги бытовые» (ГОСТ Р 51142-2019);</w:t>
      </w:r>
    </w:p>
    <w:p w14:paraId="3C8D2F08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  <w:lang w:eastAsia="ru-RU"/>
        </w:rPr>
        <w:t>Письмо Федеральной службы по надзору в сфере защиты прав потребителей и благополучия человека (РОСПОТРЕБНАДЗОР) от 21 апреля 2020 г. N 02/7500-2020- 24 «О направлении рекомендаций по организации работы сферы услуг по профилактике COVID-19» (Приложения: Рекомендации по организации работы салонов красоты и парикмахерских…саун и бань) Новые правила и требования для работы в короновирусный период и после его завершения;</w:t>
      </w:r>
    </w:p>
    <w:p w14:paraId="0F521EB3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  <w:lang w:eastAsia="ru-RU"/>
        </w:rPr>
        <w:t>Положение о перечене услуг, которые можно оказывать без медицинского образования и медицинской лицензии.</w:t>
      </w:r>
    </w:p>
    <w:p w14:paraId="5C7075DE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  <w:lang w:eastAsia="ru-RU"/>
        </w:rPr>
        <w:t>Правила Бытового обслуживания (от 21.09.2020г № 1514);</w:t>
      </w:r>
    </w:p>
    <w:p w14:paraId="6166B25E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  <w:lang w:eastAsia="ru-RU"/>
        </w:rPr>
        <w:t>Приказ Минобрнауки РФ 02.07.2013 N 513 (ред. от 25.04.2019)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08.08.2013 N 29322) http://docs.cntd.ru/document/499032467 (Наименование бьюти- профессий, которые могут быть получены после прохождения профессионального обучения: специалист по маникюру/педикюру, парикмахер и т.д.)</w:t>
      </w:r>
    </w:p>
    <w:p w14:paraId="3BD5AF7E" w14:textId="10FE38B8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</w:rPr>
        <w:t>Приказ Минпросвещения России от 26.08.2022 N 775 "Об утверждении федерального государственного образовательного стандарта среднего профессионального образования по специальности 43.02.17 Технологии индустрии красоты (Зарегистрировано в Минюсте России 29.09.2022 N 70281)</w:t>
      </w:r>
    </w:p>
    <w:p w14:paraId="0FBA4B78" w14:textId="1778D132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Профессиональный стандарт: </w:t>
      </w:r>
      <w:r w:rsidR="0080292C">
        <w:rPr>
          <w:rFonts w:ascii="Times New Roman" w:hAnsi="Times New Roman"/>
          <w:sz w:val="28"/>
          <w:szCs w:val="28"/>
          <w:lang w:eastAsia="ru-RU"/>
        </w:rPr>
        <w:t xml:space="preserve">33.002 </w:t>
      </w:r>
      <w:r w:rsidRPr="00C72672">
        <w:rPr>
          <w:rFonts w:ascii="Times New Roman" w:hAnsi="Times New Roman"/>
          <w:sz w:val="28"/>
          <w:szCs w:val="28"/>
          <w:lang w:eastAsia="ru-RU"/>
        </w:rPr>
        <w:t>Специалист по предоставлению бытовых косметических услуг (утвержден приказом Министерства труда и социальной защиты Российской Федерации от «22» декабря 2014 г. №1069н);</w:t>
      </w:r>
    </w:p>
    <w:p w14:paraId="78EDF423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2672">
        <w:rPr>
          <w:rFonts w:ascii="Times New Roman" w:hAnsi="Times New Roman"/>
          <w:sz w:val="28"/>
          <w:szCs w:val="28"/>
        </w:rPr>
        <w:t xml:space="preserve">Санитарно-эпидемиологические правила и нормы </w:t>
      </w:r>
      <w:hyperlink r:id="rId8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 w:rsidRPr="00C72672">
          <w:rPr>
            <w:rFonts w:ascii="Times New Roman" w:hAnsi="Times New Roman"/>
            <w:color w:val="0000FF"/>
            <w:sz w:val="28"/>
            <w:szCs w:val="28"/>
          </w:rPr>
          <w:t>СанПиН 2.3/2.4.3590-20</w:t>
        </w:r>
      </w:hyperlink>
      <w:r w:rsidRPr="00C72672">
        <w:rPr>
          <w:rFonts w:ascii="Times New Roman" w:hAnsi="Times New Roman"/>
          <w:sz w:val="28"/>
          <w:szCs w:val="28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</w:t>
      </w:r>
    </w:p>
    <w:p w14:paraId="5BBBCFBC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</w:rPr>
        <w:t xml:space="preserve">Санитарные правила и нормы </w:t>
      </w:r>
      <w:hyperlink r:id="rId9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 w:rsidRPr="00C72672">
          <w:rPr>
            <w:rFonts w:ascii="Times New Roman" w:hAnsi="Times New Roman"/>
            <w:color w:val="0000FF"/>
            <w:sz w:val="28"/>
            <w:szCs w:val="28"/>
          </w:rPr>
          <w:t>СанПиН 1.2.3685-21</w:t>
        </w:r>
      </w:hyperlink>
      <w:r w:rsidRPr="00C72672">
        <w:rPr>
          <w:rFonts w:ascii="Times New Roman" w:hAnsi="Times New Roman"/>
          <w:sz w:val="28"/>
          <w:szCs w:val="28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62296);</w:t>
      </w:r>
    </w:p>
    <w:p w14:paraId="4F1D443A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2672">
        <w:rPr>
          <w:rFonts w:ascii="Times New Roman" w:hAnsi="Times New Roman"/>
          <w:sz w:val="28"/>
          <w:szCs w:val="28"/>
        </w:rPr>
        <w:t xml:space="preserve">Санитарные правила </w:t>
      </w:r>
      <w:hyperlink r:id="rId10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 w:rsidRPr="00C72672">
          <w:rPr>
            <w:rFonts w:ascii="Times New Roman" w:hAnsi="Times New Roman"/>
            <w:color w:val="0000FF"/>
            <w:sz w:val="28"/>
            <w:szCs w:val="28"/>
          </w:rPr>
          <w:t>СП 2.4.3648-20</w:t>
        </w:r>
      </w:hyperlink>
      <w:r w:rsidRPr="00C72672">
        <w:rPr>
          <w:rFonts w:ascii="Times New Roman" w:hAnsi="Times New Roman"/>
          <w:sz w:val="28"/>
          <w:szCs w:val="28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</w:t>
      </w:r>
    </w:p>
    <w:p w14:paraId="30CF323F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  <w:lang w:eastAsia="ru-RU"/>
        </w:rPr>
        <w:t>Технический регламент Таможенного союза ТР ТС 004/2011 (О безопасности низковольтного оборудования);</w:t>
      </w:r>
    </w:p>
    <w:p w14:paraId="17C7782D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  <w:lang w:eastAsia="ru-RU"/>
        </w:rPr>
        <w:t>Технический регламент Таможенного союза ТР ТС 009/2011 (О безопасности парфюмерно-косметической продукции);</w:t>
      </w:r>
    </w:p>
    <w:p w14:paraId="5A5A0F4B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672">
        <w:rPr>
          <w:rFonts w:ascii="Times New Roman" w:hAnsi="Times New Roman"/>
          <w:sz w:val="28"/>
          <w:szCs w:val="28"/>
          <w:lang w:eastAsia="ru-RU"/>
        </w:rPr>
        <w:t xml:space="preserve">Федеральный закон №52-ФЗ от 30 марта 1999г (О санитарно-эпидемиологическом благополучии населения) </w:t>
      </w:r>
    </w:p>
    <w:p w14:paraId="4C098BE2" w14:textId="77777777" w:rsidR="001F392C" w:rsidRPr="00C72672" w:rsidRDefault="001F392C" w:rsidP="00C726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2672">
        <w:rPr>
          <w:rFonts w:ascii="Times New Roman" w:hAnsi="Times New Roman"/>
          <w:sz w:val="28"/>
          <w:szCs w:val="28"/>
        </w:rPr>
        <w:lastRenderedPageBreak/>
        <w:t xml:space="preserve">Федеральный </w:t>
      </w:r>
      <w:hyperlink r:id="rId11" w:tooltip="Федеральный закон от 30.03.1999 N 52-ФЗ (ред. от 04.11.2022) &quot;О санитарно-эпидемиологическом благополучии населения&quot; {КонсультантПлюс}">
        <w:r w:rsidRPr="00C72672">
          <w:rPr>
            <w:rFonts w:ascii="Times New Roman" w:hAnsi="Times New Roman"/>
            <w:color w:val="0000FF"/>
            <w:sz w:val="28"/>
            <w:szCs w:val="28"/>
          </w:rPr>
          <w:t>закон</w:t>
        </w:r>
      </w:hyperlink>
      <w:r w:rsidRPr="00C72672">
        <w:rPr>
          <w:rFonts w:ascii="Times New Roman" w:hAnsi="Times New Roman"/>
          <w:sz w:val="28"/>
          <w:szCs w:val="28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</w:t>
      </w:r>
    </w:p>
    <w:p w14:paraId="25483C90" w14:textId="77777777" w:rsidR="001F392C" w:rsidRPr="00C72672" w:rsidRDefault="001F392C" w:rsidP="00C72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D95512" w14:textId="13986ED2" w:rsidR="00C72672" w:rsidRDefault="00C72672" w:rsidP="00C726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2672">
        <w:rPr>
          <w:rFonts w:ascii="Times New Roman" w:hAnsi="Times New Roman" w:cs="Times New Roman"/>
          <w:b/>
          <w:sz w:val="28"/>
          <w:szCs w:val="28"/>
        </w:rPr>
        <w:t>Перечень профессиональных задач специалиста</w:t>
      </w:r>
      <w:r w:rsidRPr="00C72672">
        <w:rPr>
          <w:rFonts w:ascii="Times New Roman" w:hAnsi="Times New Roman" w:cs="Times New Roman"/>
          <w:bCs/>
          <w:sz w:val="28"/>
          <w:szCs w:val="28"/>
        </w:rPr>
        <w:t xml:space="preserve"> по компетенции</w:t>
      </w:r>
      <w:r w:rsidRPr="00C72672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C72672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C7267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1F392C" w:rsidRPr="00C72672" w14:paraId="7E233933" w14:textId="77777777" w:rsidTr="000766D7">
        <w:tc>
          <w:tcPr>
            <w:tcW w:w="529" w:type="pct"/>
            <w:shd w:val="clear" w:color="auto" w:fill="92D050"/>
            <w:vAlign w:val="center"/>
          </w:tcPr>
          <w:p w14:paraId="6D87A2E5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07811585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1F392C" w:rsidRPr="00C72672" w14:paraId="443AC75A" w14:textId="77777777" w:rsidTr="000766D7">
        <w:tc>
          <w:tcPr>
            <w:tcW w:w="529" w:type="pct"/>
            <w:shd w:val="clear" w:color="auto" w:fill="BFBFBF"/>
            <w:vAlign w:val="center"/>
          </w:tcPr>
          <w:p w14:paraId="285647F9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1113EB69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hAnsi="Times New Roman" w:cs="Times New Roman"/>
                <w:sz w:val="24"/>
                <w:szCs w:val="24"/>
              </w:rPr>
              <w:t>Выполнять косметические услуги по уходу за кожей лица, шеи и зоны декольте</w:t>
            </w:r>
          </w:p>
        </w:tc>
      </w:tr>
      <w:tr w:rsidR="001F392C" w:rsidRPr="00C72672" w14:paraId="1DE2190A" w14:textId="77777777" w:rsidTr="000766D7">
        <w:tc>
          <w:tcPr>
            <w:tcW w:w="529" w:type="pct"/>
            <w:shd w:val="clear" w:color="auto" w:fill="BFBFBF"/>
            <w:vAlign w:val="center"/>
          </w:tcPr>
          <w:p w14:paraId="1DFEA7FB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4D7F0B52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косметические услуги по уходу за телом. </w:t>
            </w:r>
          </w:p>
        </w:tc>
      </w:tr>
      <w:tr w:rsidR="001F392C" w:rsidRPr="00C72672" w14:paraId="073096CB" w14:textId="77777777" w:rsidTr="000766D7">
        <w:tc>
          <w:tcPr>
            <w:tcW w:w="529" w:type="pct"/>
            <w:shd w:val="clear" w:color="auto" w:fill="BFBFBF"/>
            <w:vAlign w:val="center"/>
          </w:tcPr>
          <w:p w14:paraId="05E75CB8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17DCA848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hAnsi="Times New Roman" w:cs="Times New Roman"/>
                <w:sz w:val="24"/>
                <w:szCs w:val="24"/>
              </w:rPr>
              <w:t>Выполнять услуги по оформлению бровей и ресниц различными техниками с учетом запроса клиента</w:t>
            </w:r>
          </w:p>
        </w:tc>
      </w:tr>
      <w:tr w:rsidR="001F392C" w:rsidRPr="00C72672" w14:paraId="1250265A" w14:textId="77777777" w:rsidTr="000766D7">
        <w:tc>
          <w:tcPr>
            <w:tcW w:w="529" w:type="pct"/>
            <w:shd w:val="clear" w:color="auto" w:fill="BFBFBF"/>
            <w:vAlign w:val="center"/>
          </w:tcPr>
          <w:p w14:paraId="6E15ABE8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5070CC08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hAnsi="Times New Roman" w:cs="Times New Roman"/>
                <w:sz w:val="24"/>
                <w:szCs w:val="24"/>
              </w:rPr>
              <w:t>Выполнять коррекцию волосяного покрова различных частей тела</w:t>
            </w:r>
          </w:p>
        </w:tc>
      </w:tr>
      <w:tr w:rsidR="001F392C" w:rsidRPr="00C72672" w14:paraId="717638D7" w14:textId="77777777" w:rsidTr="000766D7">
        <w:tc>
          <w:tcPr>
            <w:tcW w:w="529" w:type="pct"/>
            <w:shd w:val="clear" w:color="auto" w:fill="BFBFBF"/>
            <w:vAlign w:val="center"/>
          </w:tcPr>
          <w:p w14:paraId="27DBFD33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3D8D5157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hAnsi="Times New Roman" w:cs="Times New Roman"/>
                <w:sz w:val="24"/>
                <w:szCs w:val="24"/>
              </w:rPr>
              <w:t>Выполнять санитарно-эпидемиологические требования при предоставлении косметических услуг</w:t>
            </w:r>
          </w:p>
        </w:tc>
      </w:tr>
      <w:tr w:rsidR="001F392C" w:rsidRPr="00C72672" w14:paraId="13680DD4" w14:textId="77777777" w:rsidTr="000766D7">
        <w:tc>
          <w:tcPr>
            <w:tcW w:w="529" w:type="pct"/>
            <w:shd w:val="clear" w:color="auto" w:fill="BFBFBF"/>
            <w:vAlign w:val="center"/>
          </w:tcPr>
          <w:p w14:paraId="5F6F7FD2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538794E6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маникюрные услуги.</w:t>
            </w:r>
          </w:p>
        </w:tc>
      </w:tr>
      <w:tr w:rsidR="001F392C" w:rsidRPr="00C72672" w14:paraId="190FEA19" w14:textId="77777777" w:rsidTr="000766D7">
        <w:tc>
          <w:tcPr>
            <w:tcW w:w="529" w:type="pct"/>
            <w:shd w:val="clear" w:color="auto" w:fill="BFBFBF"/>
            <w:vAlign w:val="center"/>
          </w:tcPr>
          <w:p w14:paraId="19E7426E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  <w:vAlign w:val="center"/>
          </w:tcPr>
          <w:p w14:paraId="57EC2337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педикюрные услуги.</w:t>
            </w:r>
          </w:p>
        </w:tc>
      </w:tr>
      <w:tr w:rsidR="001F392C" w:rsidRPr="00C72672" w14:paraId="5264E075" w14:textId="77777777" w:rsidTr="000766D7">
        <w:tc>
          <w:tcPr>
            <w:tcW w:w="529" w:type="pct"/>
            <w:shd w:val="clear" w:color="auto" w:fill="BFBFBF"/>
            <w:vAlign w:val="center"/>
          </w:tcPr>
          <w:p w14:paraId="129470E4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  <w:vAlign w:val="center"/>
          </w:tcPr>
          <w:p w14:paraId="63BB89F5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услуги по моделированию и дизайну</w:t>
            </w:r>
          </w:p>
          <w:p w14:paraId="2CA85F83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ногтей.</w:t>
            </w:r>
          </w:p>
        </w:tc>
      </w:tr>
      <w:tr w:rsidR="001F392C" w:rsidRPr="00C72672" w14:paraId="10223691" w14:textId="77777777" w:rsidTr="000766D7">
        <w:tc>
          <w:tcPr>
            <w:tcW w:w="529" w:type="pct"/>
            <w:shd w:val="clear" w:color="auto" w:fill="BFBFBF"/>
            <w:vAlign w:val="center"/>
          </w:tcPr>
          <w:p w14:paraId="0303C75E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  <w:vAlign w:val="center"/>
          </w:tcPr>
          <w:p w14:paraId="430412FA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санитарно-эпидемиологические</w:t>
            </w:r>
          </w:p>
          <w:p w14:paraId="0E58D2A6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при предоставлении маникюрных и педикюрных</w:t>
            </w:r>
          </w:p>
          <w:p w14:paraId="0095DBE9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услуг.</w:t>
            </w:r>
          </w:p>
        </w:tc>
      </w:tr>
      <w:tr w:rsidR="001F392C" w:rsidRPr="00C72672" w14:paraId="4CCA141B" w14:textId="77777777" w:rsidTr="000766D7">
        <w:tc>
          <w:tcPr>
            <w:tcW w:w="529" w:type="pct"/>
            <w:shd w:val="clear" w:color="auto" w:fill="BFBFBF"/>
            <w:vAlign w:val="center"/>
          </w:tcPr>
          <w:p w14:paraId="0B93FFA5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  <w:vAlign w:val="center"/>
          </w:tcPr>
          <w:p w14:paraId="47C306F0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Моделировать, осуществлять коррекцию,</w:t>
            </w:r>
          </w:p>
          <w:p w14:paraId="1FEE0AE8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окрашивание бровей и ресниц с использованием различных</w:t>
            </w:r>
          </w:p>
          <w:p w14:paraId="0A251CAF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техник.</w:t>
            </w:r>
          </w:p>
        </w:tc>
      </w:tr>
      <w:tr w:rsidR="001F392C" w:rsidRPr="00C72672" w14:paraId="4C1256D4" w14:textId="77777777" w:rsidTr="000766D7">
        <w:tc>
          <w:tcPr>
            <w:tcW w:w="529" w:type="pct"/>
            <w:shd w:val="clear" w:color="auto" w:fill="BFBFBF"/>
            <w:vAlign w:val="center"/>
          </w:tcPr>
          <w:p w14:paraId="7F7221ED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  <w:vAlign w:val="center"/>
          </w:tcPr>
          <w:p w14:paraId="588C844C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химическую и биохимическую завивку</w:t>
            </w:r>
          </w:p>
          <w:p w14:paraId="21BC338C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ресниц.</w:t>
            </w:r>
          </w:p>
        </w:tc>
      </w:tr>
      <w:tr w:rsidR="001F392C" w:rsidRPr="00C72672" w14:paraId="4C5580EA" w14:textId="77777777" w:rsidTr="000766D7">
        <w:tc>
          <w:tcPr>
            <w:tcW w:w="529" w:type="pct"/>
            <w:shd w:val="clear" w:color="auto" w:fill="BFBFBF"/>
            <w:vAlign w:val="center"/>
          </w:tcPr>
          <w:p w14:paraId="7699DC1A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pct"/>
            <w:vAlign w:val="center"/>
          </w:tcPr>
          <w:p w14:paraId="079DD087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салонный и специфический макияж.</w:t>
            </w:r>
          </w:p>
        </w:tc>
      </w:tr>
      <w:tr w:rsidR="001F392C" w:rsidRPr="00C72672" w14:paraId="37430817" w14:textId="77777777" w:rsidTr="000766D7">
        <w:tc>
          <w:tcPr>
            <w:tcW w:w="529" w:type="pct"/>
            <w:shd w:val="clear" w:color="auto" w:fill="BFBFBF"/>
            <w:vAlign w:val="center"/>
          </w:tcPr>
          <w:p w14:paraId="073F81DB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1" w:type="pct"/>
            <w:vAlign w:val="center"/>
          </w:tcPr>
          <w:p w14:paraId="2A6550CD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рисунки или их элементы на лице и теле в</w:t>
            </w:r>
          </w:p>
          <w:p w14:paraId="0BD9A2B1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художественных техниках.</w:t>
            </w:r>
          </w:p>
        </w:tc>
      </w:tr>
      <w:tr w:rsidR="001F392C" w:rsidRPr="00C72672" w14:paraId="3569479A" w14:textId="77777777" w:rsidTr="000766D7">
        <w:tc>
          <w:tcPr>
            <w:tcW w:w="529" w:type="pct"/>
            <w:shd w:val="clear" w:color="auto" w:fill="BFBFBF"/>
            <w:vAlign w:val="center"/>
          </w:tcPr>
          <w:p w14:paraId="219A1F24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1" w:type="pct"/>
            <w:vAlign w:val="center"/>
          </w:tcPr>
          <w:p w14:paraId="30A9782D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концепцию образа индивидуального</w:t>
            </w:r>
          </w:p>
          <w:p w14:paraId="707436DA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стиля заказчика и коллекции образов.</w:t>
            </w:r>
          </w:p>
        </w:tc>
      </w:tr>
      <w:tr w:rsidR="001F392C" w:rsidRPr="00C72672" w14:paraId="6BC96464" w14:textId="77777777" w:rsidTr="000766D7">
        <w:tc>
          <w:tcPr>
            <w:tcW w:w="529" w:type="pct"/>
            <w:shd w:val="clear" w:color="auto" w:fill="BFBFBF"/>
            <w:vAlign w:val="center"/>
          </w:tcPr>
          <w:p w14:paraId="22ECA2E8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1" w:type="pct"/>
            <w:vAlign w:val="center"/>
          </w:tcPr>
          <w:p w14:paraId="6B326E74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санитарно-эпидемиологические</w:t>
            </w:r>
          </w:p>
          <w:p w14:paraId="08C43F9F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при предоставлении визажных услуг.</w:t>
            </w:r>
          </w:p>
        </w:tc>
      </w:tr>
      <w:tr w:rsidR="001F392C" w:rsidRPr="00C72672" w14:paraId="372286FA" w14:textId="77777777" w:rsidTr="000766D7">
        <w:tc>
          <w:tcPr>
            <w:tcW w:w="529" w:type="pct"/>
            <w:shd w:val="clear" w:color="auto" w:fill="BFBFBF"/>
            <w:vAlign w:val="center"/>
          </w:tcPr>
          <w:p w14:paraId="281D41EC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1" w:type="pct"/>
            <w:vAlign w:val="center"/>
          </w:tcPr>
          <w:p w14:paraId="0576BC4D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 по косметическому уходу за лицом и телом путем механического, физического и химического воздействия в целях омоложения и коррекции проблемных зон, а также придания лицу индивидуальной выразительности, с использованием косметических средств; услуги выполняются для удовлетворения эстетических потребностей клиента в соответствии с его пожеланиями, направлениями моды и с учетом его индивидуальных особенностей.</w:t>
            </w:r>
          </w:p>
        </w:tc>
      </w:tr>
      <w:tr w:rsidR="001F392C" w:rsidRPr="00C72672" w14:paraId="262E6C28" w14:textId="77777777" w:rsidTr="000766D7">
        <w:tc>
          <w:tcPr>
            <w:tcW w:w="529" w:type="pct"/>
            <w:shd w:val="clear" w:color="auto" w:fill="BFBFBF"/>
            <w:vAlign w:val="center"/>
          </w:tcPr>
          <w:p w14:paraId="42A0F6B8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1" w:type="pct"/>
            <w:vAlign w:val="center"/>
          </w:tcPr>
          <w:p w14:paraId="3425B8C7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косметических услуг по уходу за кожей лица, шеи и зоны декольте</w:t>
            </w:r>
          </w:p>
        </w:tc>
      </w:tr>
      <w:tr w:rsidR="001F392C" w:rsidRPr="00C72672" w14:paraId="4CF21F61" w14:textId="77777777" w:rsidTr="000766D7">
        <w:tc>
          <w:tcPr>
            <w:tcW w:w="529" w:type="pct"/>
            <w:shd w:val="clear" w:color="auto" w:fill="BFBFBF"/>
            <w:vAlign w:val="center"/>
          </w:tcPr>
          <w:p w14:paraId="5DF80768" w14:textId="77777777" w:rsidR="001F392C" w:rsidRPr="00C72672" w:rsidRDefault="001F392C" w:rsidP="00C72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71" w:type="pct"/>
            <w:vAlign w:val="center"/>
          </w:tcPr>
          <w:p w14:paraId="0F41088F" w14:textId="77777777" w:rsidR="001F392C" w:rsidRPr="00C72672" w:rsidRDefault="001F392C" w:rsidP="00C72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7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косметических услуг по уходу за телом</w:t>
            </w:r>
          </w:p>
        </w:tc>
      </w:tr>
    </w:tbl>
    <w:p w14:paraId="187CE715" w14:textId="77777777" w:rsidR="00425FBC" w:rsidRDefault="00425FBC" w:rsidP="00C72672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A130B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AA6EC" w14:textId="77777777" w:rsidR="00B86000" w:rsidRDefault="00B86000" w:rsidP="00A130B3">
      <w:pPr>
        <w:spacing w:after="0" w:line="240" w:lineRule="auto"/>
      </w:pPr>
      <w:r>
        <w:separator/>
      </w:r>
    </w:p>
  </w:endnote>
  <w:endnote w:type="continuationSeparator" w:id="0">
    <w:p w14:paraId="1871961C" w14:textId="77777777" w:rsidR="00B86000" w:rsidRDefault="00B8600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730A4380" w:rsidR="00A130B3" w:rsidRPr="00C72672" w:rsidRDefault="00A130B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26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26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26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35EC" w:rsidRPr="00C7267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726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9A45" w14:textId="77777777" w:rsidR="00B86000" w:rsidRDefault="00B86000" w:rsidP="00A130B3">
      <w:pPr>
        <w:spacing w:after="0" w:line="240" w:lineRule="auto"/>
      </w:pPr>
      <w:r>
        <w:separator/>
      </w:r>
    </w:p>
  </w:footnote>
  <w:footnote w:type="continuationSeparator" w:id="0">
    <w:p w14:paraId="6CD1C674" w14:textId="77777777" w:rsidR="00B86000" w:rsidRDefault="00B8600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1DD"/>
    <w:multiLevelType w:val="hybridMultilevel"/>
    <w:tmpl w:val="77E6132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9D62DF2"/>
    <w:multiLevelType w:val="hybridMultilevel"/>
    <w:tmpl w:val="B9269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46C85"/>
    <w:rsid w:val="001B15DE"/>
    <w:rsid w:val="001F392C"/>
    <w:rsid w:val="002945F0"/>
    <w:rsid w:val="003327A6"/>
    <w:rsid w:val="00397DA7"/>
    <w:rsid w:val="003D0CC1"/>
    <w:rsid w:val="00425FBC"/>
    <w:rsid w:val="0047674F"/>
    <w:rsid w:val="004F5C21"/>
    <w:rsid w:val="00532AD0"/>
    <w:rsid w:val="005911D4"/>
    <w:rsid w:val="00596E5D"/>
    <w:rsid w:val="005D3C74"/>
    <w:rsid w:val="00716F94"/>
    <w:rsid w:val="007E0C3F"/>
    <w:rsid w:val="0080292C"/>
    <w:rsid w:val="008504D1"/>
    <w:rsid w:val="0089486B"/>
    <w:rsid w:val="008C6E29"/>
    <w:rsid w:val="00912BE2"/>
    <w:rsid w:val="009938F2"/>
    <w:rsid w:val="009C4B59"/>
    <w:rsid w:val="009F616C"/>
    <w:rsid w:val="00A130B3"/>
    <w:rsid w:val="00A40E8B"/>
    <w:rsid w:val="00AA1894"/>
    <w:rsid w:val="00AB059B"/>
    <w:rsid w:val="00B635EC"/>
    <w:rsid w:val="00B86000"/>
    <w:rsid w:val="00B96387"/>
    <w:rsid w:val="00C31FCD"/>
    <w:rsid w:val="00C72672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B19801F102109CF2631BFE9BA8312DCD4735649411B222D614A40970D763FD6ED6E2AA8984057970838A55C441A8B1EC21CF4D77FB6E83q4E5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B19801F102109CF2631BFE9BA8312DCA4232679011B222D614A40970D763FD7CD6BAA688821B7B7596DC0482q1E6R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AB19801F102109CF2631BFE9BA8312DCD4633649B11B222D614A40970D763FD6ED6E2AA8984057E70838A55C441A8B1EC21CF4D77FB6E83q4E5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B19801F102109CF2631BFE9BA8312DCD463769911CB222D614A40970D763FD6ED6E2AA8984047970838A55C441A8B1EC21CF4D77FB6E83q4E5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11</cp:revision>
  <dcterms:created xsi:type="dcterms:W3CDTF">2023-10-02T14:40:00Z</dcterms:created>
  <dcterms:modified xsi:type="dcterms:W3CDTF">2024-11-15T09:50:00Z</dcterms:modified>
</cp:coreProperties>
</file>