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37527A" w14:paraId="6DCA462B" w14:textId="77777777" w:rsidTr="001C0F90">
        <w:tc>
          <w:tcPr>
            <w:tcW w:w="5670" w:type="dxa"/>
          </w:tcPr>
          <w:p w14:paraId="3E59CF54" w14:textId="77777777" w:rsidR="0037527A" w:rsidRDefault="0037527A" w:rsidP="001C0F90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51529048" wp14:editId="6775EDA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1673A694" w14:textId="77777777" w:rsidR="0037527A" w:rsidRDefault="0037527A" w:rsidP="001C0F9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3F2C7A0" w14:textId="77777777" w:rsidR="0037527A" w:rsidRDefault="0037527A" w:rsidP="0037527A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13E0FD19" w14:textId="77777777" w:rsidR="0037527A" w:rsidRDefault="0037527A" w:rsidP="0037527A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95A75DC" w14:textId="77777777" w:rsidR="0037527A" w:rsidRDefault="0037527A" w:rsidP="0037527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E68413A" w14:textId="77777777" w:rsidR="0037527A" w:rsidRPr="00A204BB" w:rsidRDefault="0037527A" w:rsidP="0037527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09B32C6" w14:textId="77777777" w:rsidR="0037527A" w:rsidRPr="00A204BB" w:rsidRDefault="0037527A" w:rsidP="0037527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CF7B491" w14:textId="77777777" w:rsidR="0037527A" w:rsidRDefault="0037527A" w:rsidP="0037527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«__________________________»</w:t>
          </w:r>
        </w:p>
        <w:p w14:paraId="05D6E1F7" w14:textId="77777777" w:rsidR="0037527A" w:rsidRDefault="0037527A" w:rsidP="0037527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1FA7788E" w14:textId="77777777" w:rsidR="0037527A" w:rsidRDefault="0037527A" w:rsidP="0037527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76C89F6C" w14:textId="77777777" w:rsidR="0037527A" w:rsidRPr="00EB4FF8" w:rsidRDefault="0037527A" w:rsidP="0037527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0998E926" w14:textId="77777777" w:rsidR="0037527A" w:rsidRPr="00A204BB" w:rsidRDefault="00E65FD1" w:rsidP="0037527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4A351478" w14:textId="77777777" w:rsidR="0037527A" w:rsidRDefault="0037527A" w:rsidP="0037527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15F2C3D" w14:textId="77777777" w:rsidR="0037527A" w:rsidRDefault="0037527A" w:rsidP="0037527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B310888" w14:textId="77777777" w:rsidR="0037527A" w:rsidRDefault="0037527A" w:rsidP="0037527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3214AA8" w14:textId="77777777" w:rsidR="0037527A" w:rsidRDefault="0037527A" w:rsidP="0037527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39F59C" w14:textId="77777777" w:rsidR="0037527A" w:rsidRDefault="0037527A" w:rsidP="0037527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D902EB3" w14:textId="77777777" w:rsidR="0037527A" w:rsidRDefault="0037527A" w:rsidP="0037527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5C5861" w14:textId="77777777" w:rsidR="0037527A" w:rsidRDefault="0037527A" w:rsidP="0037527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4B7426D" w14:textId="77777777" w:rsidR="0037527A" w:rsidRDefault="0037527A" w:rsidP="0037527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57C2A7C" w14:textId="77777777" w:rsidR="0037527A" w:rsidRDefault="0037527A" w:rsidP="0037527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776BD8C" w14:textId="77777777" w:rsidR="0037527A" w:rsidRPr="00EB4FF8" w:rsidRDefault="0037527A" w:rsidP="003752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68F59A6E" w14:textId="77777777" w:rsidR="000C23B1" w:rsidRDefault="000C23B1" w:rsidP="000C23B1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7F307D1F" w14:textId="62BF88F2" w:rsidR="000C23B1" w:rsidRPr="00A204BB" w:rsidRDefault="000C23B1" w:rsidP="000C23B1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023D1AC2" w14:textId="77777777" w:rsidR="000C23B1" w:rsidRPr="00A204BB" w:rsidRDefault="000C23B1" w:rsidP="000C23B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D3827C4" w14:textId="77777777" w:rsidR="000C23B1" w:rsidRPr="00A204BB" w:rsidRDefault="000C23B1" w:rsidP="000C23B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6E5A793F" w14:textId="77777777" w:rsidR="000C23B1" w:rsidRDefault="000C23B1" w:rsidP="000C23B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6775311" w:history="1">
        <w:r w:rsidRPr="00480BA0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_Toc126775311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FEA5E26" w14:textId="77777777" w:rsidR="000C23B1" w:rsidRDefault="00E65FD1" w:rsidP="000C23B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6775312" w:history="1">
        <w:r w:rsidR="000C23B1" w:rsidRPr="00480BA0">
          <w:rPr>
            <w:rStyle w:val="ae"/>
            <w:noProof/>
          </w:rPr>
          <w:t>1.1. ОБЩИЕ СВЕДЕНИЯ О ТРЕБОВАНИЯХ КОМПЕТЕНЦИИ</w:t>
        </w:r>
        <w:r w:rsidR="000C23B1">
          <w:rPr>
            <w:noProof/>
            <w:webHidden/>
          </w:rPr>
          <w:tab/>
        </w:r>
        <w:r w:rsidR="000C23B1">
          <w:rPr>
            <w:noProof/>
            <w:webHidden/>
          </w:rPr>
          <w:fldChar w:fldCharType="begin"/>
        </w:r>
        <w:r w:rsidR="000C23B1">
          <w:rPr>
            <w:noProof/>
            <w:webHidden/>
          </w:rPr>
          <w:instrText xml:space="preserve"> PAGEREF _Toc126775312 \h </w:instrText>
        </w:r>
        <w:r w:rsidR="000C23B1">
          <w:rPr>
            <w:noProof/>
            <w:webHidden/>
          </w:rPr>
        </w:r>
        <w:r w:rsidR="000C23B1">
          <w:rPr>
            <w:noProof/>
            <w:webHidden/>
          </w:rPr>
          <w:fldChar w:fldCharType="separate"/>
        </w:r>
        <w:r w:rsidR="000C23B1">
          <w:rPr>
            <w:noProof/>
            <w:webHidden/>
          </w:rPr>
          <w:t>3</w:t>
        </w:r>
        <w:r w:rsidR="000C23B1">
          <w:rPr>
            <w:noProof/>
            <w:webHidden/>
          </w:rPr>
          <w:fldChar w:fldCharType="end"/>
        </w:r>
      </w:hyperlink>
    </w:p>
    <w:p w14:paraId="7D2A9FCF" w14:textId="77777777" w:rsidR="000C23B1" w:rsidRDefault="00E65FD1" w:rsidP="000C23B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6775313" w:history="1">
        <w:r w:rsidR="000C23B1" w:rsidRPr="00480BA0">
          <w:rPr>
            <w:rStyle w:val="ae"/>
            <w:noProof/>
          </w:rPr>
          <w:t>1.2. ПЕРЕЧЕНЬ ПРОФЕССИОНАЛЬНЫХ ЗАДАЧ СПЕЦИАЛИСТА ПО КОМПЕТЕНЦИИ «СИТИ-ФЕРМЕРСТВО»</w:t>
        </w:r>
        <w:r w:rsidR="000C23B1">
          <w:rPr>
            <w:noProof/>
            <w:webHidden/>
          </w:rPr>
          <w:tab/>
        </w:r>
        <w:r w:rsidR="000C23B1">
          <w:rPr>
            <w:noProof/>
            <w:webHidden/>
          </w:rPr>
          <w:fldChar w:fldCharType="begin"/>
        </w:r>
        <w:r w:rsidR="000C23B1">
          <w:rPr>
            <w:noProof/>
            <w:webHidden/>
          </w:rPr>
          <w:instrText xml:space="preserve"> PAGEREF _Toc126775313 \h </w:instrText>
        </w:r>
        <w:r w:rsidR="000C23B1">
          <w:rPr>
            <w:noProof/>
            <w:webHidden/>
          </w:rPr>
        </w:r>
        <w:r w:rsidR="000C23B1">
          <w:rPr>
            <w:noProof/>
            <w:webHidden/>
          </w:rPr>
          <w:fldChar w:fldCharType="separate"/>
        </w:r>
        <w:r w:rsidR="000C23B1">
          <w:rPr>
            <w:noProof/>
            <w:webHidden/>
          </w:rPr>
          <w:t>3</w:t>
        </w:r>
        <w:r w:rsidR="000C23B1">
          <w:rPr>
            <w:noProof/>
            <w:webHidden/>
          </w:rPr>
          <w:fldChar w:fldCharType="end"/>
        </w:r>
      </w:hyperlink>
    </w:p>
    <w:p w14:paraId="6741B764" w14:textId="77777777" w:rsidR="000C23B1" w:rsidRDefault="00E65FD1" w:rsidP="000C23B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6775314" w:history="1">
        <w:r w:rsidR="000C23B1" w:rsidRPr="00480BA0">
          <w:rPr>
            <w:rStyle w:val="ae"/>
            <w:noProof/>
          </w:rPr>
          <w:t>1.3. ТРЕБОВАНИЯ К СХЕМЕ ОЦЕНКИ</w:t>
        </w:r>
        <w:r w:rsidR="000C23B1">
          <w:rPr>
            <w:noProof/>
            <w:webHidden/>
          </w:rPr>
          <w:tab/>
        </w:r>
        <w:r w:rsidR="000C23B1">
          <w:rPr>
            <w:noProof/>
            <w:webHidden/>
          </w:rPr>
          <w:fldChar w:fldCharType="begin"/>
        </w:r>
        <w:r w:rsidR="000C23B1">
          <w:rPr>
            <w:noProof/>
            <w:webHidden/>
          </w:rPr>
          <w:instrText xml:space="preserve"> PAGEREF _Toc126775314 \h </w:instrText>
        </w:r>
        <w:r w:rsidR="000C23B1">
          <w:rPr>
            <w:noProof/>
            <w:webHidden/>
          </w:rPr>
        </w:r>
        <w:r w:rsidR="000C23B1">
          <w:rPr>
            <w:noProof/>
            <w:webHidden/>
          </w:rPr>
          <w:fldChar w:fldCharType="separate"/>
        </w:r>
        <w:r w:rsidR="000C23B1">
          <w:rPr>
            <w:noProof/>
            <w:webHidden/>
          </w:rPr>
          <w:t>9</w:t>
        </w:r>
        <w:r w:rsidR="000C23B1">
          <w:rPr>
            <w:noProof/>
            <w:webHidden/>
          </w:rPr>
          <w:fldChar w:fldCharType="end"/>
        </w:r>
      </w:hyperlink>
    </w:p>
    <w:p w14:paraId="5F256672" w14:textId="77777777" w:rsidR="000C23B1" w:rsidRDefault="00E65FD1" w:rsidP="000C23B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6775315" w:history="1">
        <w:r w:rsidR="000C23B1" w:rsidRPr="00480BA0">
          <w:rPr>
            <w:rStyle w:val="ae"/>
            <w:noProof/>
          </w:rPr>
          <w:t>1.4. СПЕЦИФИКАЦИЯ ОЦЕНКИ КОМПЕТЕНЦИИ</w:t>
        </w:r>
        <w:r w:rsidR="000C23B1">
          <w:rPr>
            <w:noProof/>
            <w:webHidden/>
          </w:rPr>
          <w:tab/>
        </w:r>
        <w:r w:rsidR="000C23B1">
          <w:rPr>
            <w:noProof/>
            <w:webHidden/>
          </w:rPr>
          <w:fldChar w:fldCharType="begin"/>
        </w:r>
        <w:r w:rsidR="000C23B1">
          <w:rPr>
            <w:noProof/>
            <w:webHidden/>
          </w:rPr>
          <w:instrText xml:space="preserve"> PAGEREF _Toc126775315 \h </w:instrText>
        </w:r>
        <w:r w:rsidR="000C23B1">
          <w:rPr>
            <w:noProof/>
            <w:webHidden/>
          </w:rPr>
        </w:r>
        <w:r w:rsidR="000C23B1">
          <w:rPr>
            <w:noProof/>
            <w:webHidden/>
          </w:rPr>
          <w:fldChar w:fldCharType="separate"/>
        </w:r>
        <w:r w:rsidR="000C23B1">
          <w:rPr>
            <w:noProof/>
            <w:webHidden/>
          </w:rPr>
          <w:t>9</w:t>
        </w:r>
        <w:r w:rsidR="000C23B1">
          <w:rPr>
            <w:noProof/>
            <w:webHidden/>
          </w:rPr>
          <w:fldChar w:fldCharType="end"/>
        </w:r>
      </w:hyperlink>
    </w:p>
    <w:p w14:paraId="38D80B91" w14:textId="77777777" w:rsidR="000C23B1" w:rsidRDefault="00E65FD1" w:rsidP="000C23B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6775316" w:history="1">
        <w:r w:rsidR="000C23B1" w:rsidRPr="00480BA0">
          <w:rPr>
            <w:rStyle w:val="ae"/>
            <w:noProof/>
          </w:rPr>
          <w:t xml:space="preserve">1.5.2. Структура модулей конкурсного задания </w:t>
        </w:r>
        <w:r w:rsidR="000C23B1" w:rsidRPr="00480BA0">
          <w:rPr>
            <w:rStyle w:val="ae"/>
            <w:bCs/>
            <w:noProof/>
          </w:rPr>
          <w:t>(инвариант/вариатив)</w:t>
        </w:r>
        <w:r w:rsidR="000C23B1">
          <w:rPr>
            <w:noProof/>
            <w:webHidden/>
          </w:rPr>
          <w:tab/>
        </w:r>
        <w:r w:rsidR="000C23B1">
          <w:rPr>
            <w:noProof/>
            <w:webHidden/>
          </w:rPr>
          <w:fldChar w:fldCharType="begin"/>
        </w:r>
        <w:r w:rsidR="000C23B1">
          <w:rPr>
            <w:noProof/>
            <w:webHidden/>
          </w:rPr>
          <w:instrText xml:space="preserve"> PAGEREF _Toc126775316 \h </w:instrText>
        </w:r>
        <w:r w:rsidR="000C23B1">
          <w:rPr>
            <w:noProof/>
            <w:webHidden/>
          </w:rPr>
        </w:r>
        <w:r w:rsidR="000C23B1">
          <w:rPr>
            <w:noProof/>
            <w:webHidden/>
          </w:rPr>
          <w:fldChar w:fldCharType="separate"/>
        </w:r>
        <w:r w:rsidR="000C23B1">
          <w:rPr>
            <w:noProof/>
            <w:webHidden/>
          </w:rPr>
          <w:t>11</w:t>
        </w:r>
        <w:r w:rsidR="000C23B1">
          <w:rPr>
            <w:noProof/>
            <w:webHidden/>
          </w:rPr>
          <w:fldChar w:fldCharType="end"/>
        </w:r>
      </w:hyperlink>
    </w:p>
    <w:p w14:paraId="53407F95" w14:textId="77777777" w:rsidR="000C23B1" w:rsidRDefault="00E65FD1" w:rsidP="000C23B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6775317" w:history="1">
        <w:r w:rsidR="000C23B1" w:rsidRPr="00480BA0">
          <w:rPr>
            <w:rStyle w:val="ae"/>
            <w:iCs/>
            <w:noProof/>
          </w:rPr>
          <w:t>2. СПЕЦИАЛЬНЫЕ ПРАВИЛА КОМПЕТЕНЦИИ</w:t>
        </w:r>
        <w:r w:rsidR="000C23B1">
          <w:rPr>
            <w:noProof/>
            <w:webHidden/>
          </w:rPr>
          <w:tab/>
        </w:r>
        <w:r w:rsidR="000C23B1">
          <w:rPr>
            <w:noProof/>
            <w:webHidden/>
          </w:rPr>
          <w:fldChar w:fldCharType="begin"/>
        </w:r>
        <w:r w:rsidR="000C23B1">
          <w:rPr>
            <w:noProof/>
            <w:webHidden/>
          </w:rPr>
          <w:instrText xml:space="preserve"> PAGEREF _Toc126775317 \h </w:instrText>
        </w:r>
        <w:r w:rsidR="000C23B1">
          <w:rPr>
            <w:noProof/>
            <w:webHidden/>
          </w:rPr>
        </w:r>
        <w:r w:rsidR="000C23B1">
          <w:rPr>
            <w:noProof/>
            <w:webHidden/>
          </w:rPr>
          <w:fldChar w:fldCharType="separate"/>
        </w:r>
        <w:r w:rsidR="000C23B1">
          <w:rPr>
            <w:noProof/>
            <w:webHidden/>
          </w:rPr>
          <w:t>12</w:t>
        </w:r>
        <w:r w:rsidR="000C23B1">
          <w:rPr>
            <w:noProof/>
            <w:webHidden/>
          </w:rPr>
          <w:fldChar w:fldCharType="end"/>
        </w:r>
      </w:hyperlink>
    </w:p>
    <w:p w14:paraId="6C6B6306" w14:textId="77777777" w:rsidR="000C23B1" w:rsidRDefault="00E65FD1" w:rsidP="000C23B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6775318" w:history="1">
        <w:r w:rsidR="000C23B1" w:rsidRPr="00480BA0">
          <w:rPr>
            <w:rStyle w:val="ae"/>
            <w:noProof/>
          </w:rPr>
          <w:t xml:space="preserve">2.1. </w:t>
        </w:r>
        <w:r w:rsidR="000C23B1" w:rsidRPr="00480BA0">
          <w:rPr>
            <w:rStyle w:val="ae"/>
            <w:bCs/>
            <w:iCs/>
            <w:noProof/>
          </w:rPr>
          <w:t>Личный инструмент конкурсанта</w:t>
        </w:r>
        <w:r w:rsidR="000C23B1">
          <w:rPr>
            <w:noProof/>
            <w:webHidden/>
          </w:rPr>
          <w:tab/>
        </w:r>
        <w:r w:rsidR="000C23B1">
          <w:rPr>
            <w:noProof/>
            <w:webHidden/>
          </w:rPr>
          <w:fldChar w:fldCharType="begin"/>
        </w:r>
        <w:r w:rsidR="000C23B1">
          <w:rPr>
            <w:noProof/>
            <w:webHidden/>
          </w:rPr>
          <w:instrText xml:space="preserve"> PAGEREF _Toc126775318 \h </w:instrText>
        </w:r>
        <w:r w:rsidR="000C23B1">
          <w:rPr>
            <w:noProof/>
            <w:webHidden/>
          </w:rPr>
        </w:r>
        <w:r w:rsidR="000C23B1">
          <w:rPr>
            <w:noProof/>
            <w:webHidden/>
          </w:rPr>
          <w:fldChar w:fldCharType="separate"/>
        </w:r>
        <w:r w:rsidR="000C23B1">
          <w:rPr>
            <w:noProof/>
            <w:webHidden/>
          </w:rPr>
          <w:t>12</w:t>
        </w:r>
        <w:r w:rsidR="000C23B1">
          <w:rPr>
            <w:noProof/>
            <w:webHidden/>
          </w:rPr>
          <w:fldChar w:fldCharType="end"/>
        </w:r>
      </w:hyperlink>
    </w:p>
    <w:p w14:paraId="6EC2CC98" w14:textId="77777777" w:rsidR="000C23B1" w:rsidRDefault="00E65FD1" w:rsidP="000C23B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6775319" w:history="1">
        <w:r w:rsidR="000C23B1" w:rsidRPr="00480BA0">
          <w:rPr>
            <w:rStyle w:val="ae"/>
            <w:rFonts w:ascii="Times New Roman" w:hAnsi="Times New Roman"/>
            <w:noProof/>
          </w:rPr>
          <w:t>3. Приложения</w:t>
        </w:r>
        <w:r w:rsidR="000C23B1">
          <w:rPr>
            <w:noProof/>
            <w:webHidden/>
          </w:rPr>
          <w:tab/>
        </w:r>
        <w:r w:rsidR="000C23B1">
          <w:rPr>
            <w:noProof/>
            <w:webHidden/>
          </w:rPr>
          <w:fldChar w:fldCharType="begin"/>
        </w:r>
        <w:r w:rsidR="000C23B1">
          <w:rPr>
            <w:noProof/>
            <w:webHidden/>
          </w:rPr>
          <w:instrText xml:space="preserve"> PAGEREF _Toc126775319 \h </w:instrText>
        </w:r>
        <w:r w:rsidR="000C23B1">
          <w:rPr>
            <w:noProof/>
            <w:webHidden/>
          </w:rPr>
        </w:r>
        <w:r w:rsidR="000C23B1">
          <w:rPr>
            <w:noProof/>
            <w:webHidden/>
          </w:rPr>
          <w:fldChar w:fldCharType="separate"/>
        </w:r>
        <w:r w:rsidR="000C23B1">
          <w:rPr>
            <w:noProof/>
            <w:webHidden/>
          </w:rPr>
          <w:t>14</w:t>
        </w:r>
        <w:r w:rsidR="000C23B1">
          <w:rPr>
            <w:noProof/>
            <w:webHidden/>
          </w:rPr>
          <w:fldChar w:fldCharType="end"/>
        </w:r>
      </w:hyperlink>
    </w:p>
    <w:p w14:paraId="422FE751" w14:textId="77777777" w:rsidR="000C23B1" w:rsidRPr="00A204BB" w:rsidRDefault="000C23B1" w:rsidP="000C23B1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42C9F142" w14:textId="77777777" w:rsidR="000C23B1" w:rsidRPr="00A204BB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8393ADB" w14:textId="77777777" w:rsidR="000C23B1" w:rsidRPr="00A204BB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693C125" w14:textId="77777777" w:rsidR="000C23B1" w:rsidRPr="00A204BB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D657D43" w14:textId="77777777" w:rsidR="000C23B1" w:rsidRPr="00A204BB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9833E7F" w14:textId="77777777" w:rsidR="000C23B1" w:rsidRPr="00A204BB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0148BC" w14:textId="77777777" w:rsidR="000C23B1" w:rsidRPr="00A204BB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B50096C" w14:textId="77777777" w:rsidR="000C23B1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88645C1" w14:textId="77777777" w:rsidR="000C23B1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22EEEEE" w14:textId="77777777" w:rsidR="000C23B1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D90F6ED" w14:textId="77777777" w:rsidR="000C23B1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D5DD377" w14:textId="77777777" w:rsidR="000C23B1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3864F41" w14:textId="77777777" w:rsidR="000C23B1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29B2DFA" w14:textId="77777777" w:rsidR="000C23B1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63FC6F5" w14:textId="77777777" w:rsidR="000C23B1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7C077A7" w14:textId="77777777" w:rsidR="000C23B1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DBB028E" w14:textId="77777777" w:rsidR="000C23B1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5DE6F7" w14:textId="77777777" w:rsidR="000C23B1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F72625B" w14:textId="77777777" w:rsidR="000C23B1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234019F" w14:textId="77777777" w:rsidR="000C23B1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02EEBF5" w14:textId="77777777" w:rsidR="000C23B1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31EDC84" w14:textId="77777777" w:rsidR="000C23B1" w:rsidRPr="00A204BB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1FE7B83" w14:textId="77777777" w:rsidR="000C23B1" w:rsidRDefault="000C23B1" w:rsidP="000C23B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D515F9" w14:textId="77777777" w:rsidR="000C23B1" w:rsidRPr="00786827" w:rsidRDefault="000C23B1" w:rsidP="000C23B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0BB8D2F1" w14:textId="77777777" w:rsidR="000C23B1" w:rsidRPr="00786827" w:rsidRDefault="000C23B1" w:rsidP="000C23B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C81272A" w14:textId="77777777" w:rsidR="000C23B1" w:rsidRDefault="000C23B1" w:rsidP="000C23B1">
      <w:pPr>
        <w:pStyle w:val="bullet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САУ – системы автоматизированного управления</w:t>
      </w:r>
    </w:p>
    <w:p w14:paraId="11C85844" w14:textId="77777777" w:rsidR="000C23B1" w:rsidRPr="00A72FCA" w:rsidRDefault="000C23B1" w:rsidP="000C23B1">
      <w:pPr>
        <w:pStyle w:val="bullet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proofErr w:type="spellStart"/>
      <w:r w:rsidRPr="00A72FCA">
        <w:rPr>
          <w:rFonts w:ascii="Times New Roman" w:hAnsi="Times New Roman"/>
          <w:bCs/>
          <w:i/>
          <w:sz w:val="28"/>
          <w:szCs w:val="28"/>
          <w:lang w:val="ru-RU" w:eastAsia="ru-RU"/>
        </w:rPr>
        <w:t>pH</w:t>
      </w:r>
      <w:proofErr w:type="spellEnd"/>
      <w:r w:rsidRPr="00A72FC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Кислотно-щелочной баланс</w:t>
      </w:r>
    </w:p>
    <w:p w14:paraId="4DEEF2A8" w14:textId="77777777" w:rsidR="000C23B1" w:rsidRPr="00A72FCA" w:rsidRDefault="000C23B1" w:rsidP="000C23B1">
      <w:pPr>
        <w:pStyle w:val="bullet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72FCA">
        <w:rPr>
          <w:rFonts w:ascii="Times New Roman" w:hAnsi="Times New Roman"/>
          <w:bCs/>
          <w:i/>
          <w:sz w:val="28"/>
          <w:szCs w:val="28"/>
          <w:lang w:val="ru-RU" w:eastAsia="ru-RU"/>
        </w:rPr>
        <w:t>ЕС – Уровень электропроводности</w:t>
      </w:r>
    </w:p>
    <w:p w14:paraId="62DFFB95" w14:textId="77777777" w:rsidR="000C23B1" w:rsidRPr="00A72FCA" w:rsidRDefault="000C23B1" w:rsidP="000C23B1">
      <w:pPr>
        <w:pStyle w:val="bullet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72FCA">
        <w:rPr>
          <w:rFonts w:ascii="Times New Roman" w:hAnsi="Times New Roman"/>
          <w:bCs/>
          <w:i/>
          <w:sz w:val="28"/>
          <w:szCs w:val="28"/>
          <w:lang w:val="ru-RU" w:eastAsia="ru-RU"/>
        </w:rPr>
        <w:t>PPFD – дефицит давления водяного пара</w:t>
      </w:r>
    </w:p>
    <w:p w14:paraId="45C37A31" w14:textId="77777777" w:rsidR="000C23B1" w:rsidRPr="00A72FCA" w:rsidRDefault="000C23B1" w:rsidP="000C23B1">
      <w:pPr>
        <w:pStyle w:val="bullet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72FCA">
        <w:rPr>
          <w:rFonts w:ascii="Times New Roman" w:hAnsi="Times New Roman"/>
          <w:bCs/>
          <w:i/>
          <w:sz w:val="28"/>
          <w:szCs w:val="28"/>
          <w:lang w:val="ru-RU" w:eastAsia="ru-RU"/>
        </w:rPr>
        <w:t>ПК – персональный компьютер</w:t>
      </w:r>
    </w:p>
    <w:p w14:paraId="77337553" w14:textId="77777777" w:rsidR="000C23B1" w:rsidRPr="00FB3492" w:rsidRDefault="000C23B1" w:rsidP="000C23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C28F4F4" w14:textId="77777777" w:rsidR="000C23B1" w:rsidRDefault="000C23B1" w:rsidP="000C23B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1A49FB9A" w14:textId="77777777" w:rsidR="000C23B1" w:rsidRPr="00A204BB" w:rsidRDefault="000C23B1" w:rsidP="000C23B1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6775311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1"/>
    </w:p>
    <w:p w14:paraId="2345F6F3" w14:textId="77777777" w:rsidR="000C23B1" w:rsidRPr="00D17132" w:rsidRDefault="000C23B1" w:rsidP="000C23B1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6775312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2"/>
    </w:p>
    <w:p w14:paraId="4E1F7E00" w14:textId="77777777" w:rsidR="000C23B1" w:rsidRPr="00A204BB" w:rsidRDefault="000C23B1" w:rsidP="000C2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«Сити-фермерство»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2931A8E8" w14:textId="77777777" w:rsidR="000C23B1" w:rsidRDefault="000C23B1" w:rsidP="000C2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99D20" w14:textId="77777777" w:rsidR="000C23B1" w:rsidRPr="00A204BB" w:rsidRDefault="000C23B1" w:rsidP="000C2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647DD473" w14:textId="77777777" w:rsidR="000C23B1" w:rsidRPr="00A204BB" w:rsidRDefault="000C23B1" w:rsidP="000C2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4A4C3B7C" w14:textId="77777777" w:rsidR="000C23B1" w:rsidRPr="00A204BB" w:rsidRDefault="000C23B1" w:rsidP="000C2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992D99D" w14:textId="77777777" w:rsidR="000C23B1" w:rsidRPr="00D17132" w:rsidRDefault="000C23B1" w:rsidP="000C23B1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6775313"/>
      <w:r>
        <w:rPr>
          <w:rFonts w:ascii="Times New Roman" w:hAnsi="Times New Roman"/>
          <w:color w:val="000000"/>
          <w:sz w:val="24"/>
          <w:lang w:val="ru-RU"/>
        </w:rPr>
        <w:t>1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«СИТИ-ФЕРМЕРСТВО»</w:t>
      </w:r>
      <w:bookmarkEnd w:id="5"/>
    </w:p>
    <w:p w14:paraId="41B34682" w14:textId="77777777" w:rsidR="000C23B1" w:rsidRDefault="000C23B1" w:rsidP="000C23B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15A4C757" w14:textId="77777777" w:rsidR="000C23B1" w:rsidRDefault="000C23B1" w:rsidP="000C23B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D800D79" w14:textId="77777777" w:rsidR="000C23B1" w:rsidRDefault="000C23B1" w:rsidP="000C23B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491D5FD" w14:textId="77777777" w:rsidR="000C23B1" w:rsidRDefault="000C23B1" w:rsidP="000C23B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6609"/>
        <w:gridCol w:w="2403"/>
      </w:tblGrid>
      <w:tr w:rsidR="000C23B1" w:rsidRPr="00E43FC4" w14:paraId="79744E1D" w14:textId="77777777" w:rsidTr="00D16D88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9CB2EA4" w14:textId="77777777" w:rsidR="000C23B1" w:rsidRPr="00890F2D" w:rsidRDefault="000C23B1" w:rsidP="00D16D8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bookmarkStart w:id="6" w:name="_Hlk115255491"/>
            <w:r w:rsidRPr="00890F2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2C91A5B" w14:textId="77777777" w:rsidR="000C23B1" w:rsidRPr="00890F2D" w:rsidRDefault="000C23B1" w:rsidP="00D16D8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804C131" w14:textId="77777777" w:rsidR="000C23B1" w:rsidRDefault="000C23B1" w:rsidP="00D16D8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0C23B1" w:rsidRPr="00E43FC4" w14:paraId="5A4FE4D7" w14:textId="77777777" w:rsidTr="00D16D88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E59C27" w14:textId="77777777" w:rsidR="000C23B1" w:rsidRPr="00890F2D" w:rsidRDefault="000C23B1" w:rsidP="00D16D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A47A7A" w14:textId="77777777" w:rsidR="000C23B1" w:rsidRPr="00FE58B3" w:rsidRDefault="000C23B1" w:rsidP="00D16D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работы, охрана труда и техника безопасности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CFB9353" w14:textId="77777777" w:rsidR="000C23B1" w:rsidRPr="00FE58B3" w:rsidRDefault="000C23B1" w:rsidP="00D16D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C23B1" w:rsidRPr="00E43FC4" w14:paraId="3D7D2527" w14:textId="77777777" w:rsidTr="00D16D88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0AF887" w14:textId="77777777" w:rsidR="000C23B1" w:rsidRPr="00890F2D" w:rsidRDefault="000C23B1" w:rsidP="00D16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2684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DEB56C3" w14:textId="77777777" w:rsidR="000C23B1" w:rsidRPr="00890F2D" w:rsidRDefault="000C23B1" w:rsidP="000C23B1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Нормы техники безопасности при работе с деревянными и металлическими конструкциями;</w:t>
            </w:r>
          </w:p>
          <w:p w14:paraId="486C7B9D" w14:textId="77777777" w:rsidR="000C23B1" w:rsidRPr="00890F2D" w:rsidRDefault="000C23B1" w:rsidP="000C23B1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Безопасное, правильное использование любого оборудования и инструментов для монтажа установки и дальнейшего выращивания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агрокультур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CF0AC8" w14:textId="77777777" w:rsidR="000C23B1" w:rsidRPr="00890F2D" w:rsidRDefault="000C23B1" w:rsidP="000C23B1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Требования правил охраны труда и промышленной безопасности, электробезопасности при выполнении работ; </w:t>
            </w:r>
          </w:p>
          <w:p w14:paraId="15DD5ED8" w14:textId="77777777" w:rsidR="000C23B1" w:rsidRPr="00890F2D" w:rsidRDefault="000C23B1" w:rsidP="000C23B1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Требования к организации рабочего места при выполнении работ;</w:t>
            </w:r>
          </w:p>
          <w:p w14:paraId="688C432E" w14:textId="77777777" w:rsidR="000C23B1" w:rsidRPr="00890F2D" w:rsidRDefault="000C23B1" w:rsidP="000C23B1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Оценивать безопасность организации рабочего места согласно правилам охраны труда и промышленной безопасности;</w:t>
            </w:r>
          </w:p>
          <w:p w14:paraId="67FA3D2F" w14:textId="77777777" w:rsidR="000C23B1" w:rsidRPr="00890F2D" w:rsidRDefault="000C23B1" w:rsidP="000C23B1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Виды и правила использования средств индивидуальной защиты, применяемых для безопасного проведения работ;</w:t>
            </w:r>
          </w:p>
          <w:p w14:paraId="060A2F7C" w14:textId="77777777" w:rsidR="000C23B1" w:rsidRPr="00890F2D" w:rsidRDefault="000C23B1" w:rsidP="000C23B1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правила безопасного использования ручного инструмента, электроинструмента;</w:t>
            </w:r>
          </w:p>
          <w:p w14:paraId="4FCC61BE" w14:textId="77777777" w:rsidR="000C23B1" w:rsidRPr="00890F2D" w:rsidRDefault="000C23B1" w:rsidP="000C23B1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Требования правил охраны труда, при тесной работе электроприборов с водой;</w:t>
            </w:r>
          </w:p>
          <w:p w14:paraId="6ECE8A9D" w14:textId="77777777" w:rsidR="000C23B1" w:rsidRPr="00890F2D" w:rsidRDefault="000C23B1" w:rsidP="000C23B1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Требования правил техники безопасности при работе с паяльными инструментами при высокой температуре;</w:t>
            </w:r>
          </w:p>
          <w:p w14:paraId="04A8AC04" w14:textId="77777777" w:rsidR="000C23B1" w:rsidRPr="00890F2D" w:rsidRDefault="000C23B1" w:rsidP="000C23B1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Требования к технике безопасности при работе с химическими реагентами (кислотами и щелочами).</w:t>
            </w:r>
          </w:p>
          <w:p w14:paraId="55DBB60C" w14:textId="77777777" w:rsidR="000C23B1" w:rsidRPr="00890F2D" w:rsidRDefault="000C23B1" w:rsidP="000C23B1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Как правильно размещать установку и планировать площадь в ограниченных условиях.</w:t>
            </w:r>
          </w:p>
          <w:p w14:paraId="68E3C4B9" w14:textId="77777777" w:rsidR="000C23B1" w:rsidRPr="00890F2D" w:rsidRDefault="000C23B1" w:rsidP="000C23B1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Виды и правила использования СИЗ при работе с химическими реагентами.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C94C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3B1" w:rsidRPr="00E43FC4" w14:paraId="639E03D9" w14:textId="77777777" w:rsidTr="00D16D88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071A05" w14:textId="77777777" w:rsidR="000C23B1" w:rsidRPr="00890F2D" w:rsidRDefault="000C23B1" w:rsidP="00D16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E4EA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4C3E092" w14:textId="77777777" w:rsidR="000C23B1" w:rsidRPr="00890F2D" w:rsidRDefault="000C23B1" w:rsidP="000C23B1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Проводить осмотр оборудования, помещений и рабочих мест;</w:t>
            </w:r>
          </w:p>
          <w:p w14:paraId="698AE261" w14:textId="77777777" w:rsidR="000C23B1" w:rsidRPr="00890F2D" w:rsidRDefault="000C23B1" w:rsidP="000C23B1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Соблюдать требования правил охраны труда, пожарной безопасности, по применению безопасных приемов работы, ведения работы согласно инструкциям и регламентам;</w:t>
            </w:r>
          </w:p>
          <w:p w14:paraId="101B9CED" w14:textId="77777777" w:rsidR="000C23B1" w:rsidRPr="00890F2D" w:rsidRDefault="000C23B1" w:rsidP="000C23B1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Выполнять организационные мероприятия по обеспечению безопасного выполнения работ;</w:t>
            </w:r>
          </w:p>
          <w:p w14:paraId="0E5FE2FA" w14:textId="77777777" w:rsidR="000C23B1" w:rsidRPr="00890F2D" w:rsidRDefault="000C23B1" w:rsidP="000C23B1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Контролировать, анализировать и оценивать состояние техники.</w:t>
            </w:r>
          </w:p>
          <w:p w14:paraId="0F93511D" w14:textId="77777777" w:rsidR="000C23B1" w:rsidRPr="00890F2D" w:rsidRDefault="000C23B1" w:rsidP="000C23B1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Поддерживать рабочее состояния и чистоту лабораторного оборудования;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732B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3B1" w:rsidRPr="00E43FC4" w14:paraId="1B0ACE15" w14:textId="77777777" w:rsidTr="00D16D88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0683C2" w14:textId="77777777" w:rsidR="000C23B1" w:rsidRPr="00890F2D" w:rsidRDefault="000C23B1" w:rsidP="00D16D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4F980D8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Документация</w:t>
            </w:r>
            <w:proofErr w:type="spellEnd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коммуникация</w:t>
            </w:r>
            <w:proofErr w:type="spellEnd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менеджмент</w:t>
            </w:r>
            <w:proofErr w:type="spellEnd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2D0B05F" w14:textId="77777777" w:rsidR="000C23B1" w:rsidRPr="00FE58B3" w:rsidRDefault="000C23B1" w:rsidP="00D16D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C23B1" w:rsidRPr="00E43FC4" w14:paraId="768500D5" w14:textId="77777777" w:rsidTr="00D16D88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90BD7F" w14:textId="77777777" w:rsidR="000C23B1" w:rsidRPr="00890F2D" w:rsidRDefault="000C23B1" w:rsidP="00D16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6EA7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51BDB61" w14:textId="77777777" w:rsidR="000C23B1" w:rsidRPr="00890F2D" w:rsidRDefault="000C23B1" w:rsidP="000C23B1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Принципы, лежащие в основе сбора и представления информации;</w:t>
            </w:r>
          </w:p>
          <w:p w14:paraId="58BBE27E" w14:textId="77777777" w:rsidR="000C23B1" w:rsidRPr="00890F2D" w:rsidRDefault="000C23B1" w:rsidP="000C23B1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анализа и оценки информации из различных источников;</w:t>
            </w:r>
          </w:p>
          <w:p w14:paraId="3AECD5D6" w14:textId="77777777" w:rsidR="000C23B1" w:rsidRPr="00890F2D" w:rsidRDefault="000C23B1" w:rsidP="000C23B1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и технологии работы с информацией в условиях ее неполноты или ограниченности времени;</w:t>
            </w:r>
          </w:p>
          <w:p w14:paraId="2AD45952" w14:textId="77777777" w:rsidR="000C23B1" w:rsidRPr="00890F2D" w:rsidRDefault="000C23B1" w:rsidP="000C23B1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Терминологию в сфере информационной безопасности;</w:t>
            </w:r>
          </w:p>
          <w:p w14:paraId="2F736BD1" w14:textId="77777777" w:rsidR="000C23B1" w:rsidRPr="00890F2D" w:rsidRDefault="000C23B1" w:rsidP="000C23B1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Основные требования к письменной и устной деловой коммуникации;</w:t>
            </w:r>
          </w:p>
          <w:p w14:paraId="79FC0046" w14:textId="77777777" w:rsidR="000C23B1" w:rsidRPr="00890F2D" w:rsidRDefault="000C23B1" w:rsidP="000C23B1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представления информации в наглядном графическом виде;</w:t>
            </w:r>
          </w:p>
          <w:p w14:paraId="53A364FB" w14:textId="77777777" w:rsidR="000C23B1" w:rsidRPr="00B81DA0" w:rsidRDefault="000C23B1" w:rsidP="000C23B1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Как оптимизировать систему по расходу электроэнергии;</w:t>
            </w:r>
          </w:p>
          <w:p w14:paraId="3E65CC39" w14:textId="77777777" w:rsidR="000C23B1" w:rsidRPr="00890F2D" w:rsidRDefault="000C23B1" w:rsidP="000C23B1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Как рассчитать себестоимость выращенной продукции.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74C8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3B1" w:rsidRPr="00E43FC4" w14:paraId="471FDF9D" w14:textId="77777777" w:rsidTr="00D16D88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7DE5F6" w14:textId="77777777" w:rsidR="000C23B1" w:rsidRPr="00890F2D" w:rsidRDefault="000C23B1" w:rsidP="00D16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EE80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D29800F" w14:textId="77777777" w:rsidR="000C23B1" w:rsidRPr="00890F2D" w:rsidRDefault="000C23B1" w:rsidP="000C23B1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Собирать, анализировать и оценивать информацию;</w:t>
            </w:r>
          </w:p>
          <w:p w14:paraId="6C22BE4D" w14:textId="77777777" w:rsidR="000C23B1" w:rsidRPr="00890F2D" w:rsidRDefault="000C23B1" w:rsidP="000C23B1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Корректно толковать и употреблять профессиональную терминологию в зависимости от ситуации;</w:t>
            </w:r>
          </w:p>
          <w:p w14:paraId="0BEB7DBF" w14:textId="77777777" w:rsidR="000C23B1" w:rsidRPr="00890F2D" w:rsidRDefault="000C23B1" w:rsidP="000C23B1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Понимать и выполнять предъявляемые требования как к результату, так и к процессу трудовой деятельности;</w:t>
            </w:r>
          </w:p>
          <w:p w14:paraId="6443BFE8" w14:textId="77777777" w:rsidR="000C23B1" w:rsidRPr="00890F2D" w:rsidRDefault="000C23B1" w:rsidP="000C23B1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Доносить результат своей профессиональной деятельности до других людей;</w:t>
            </w:r>
          </w:p>
          <w:p w14:paraId="162617FA" w14:textId="77777777" w:rsidR="000C23B1" w:rsidRPr="00890F2D" w:rsidRDefault="000C23B1" w:rsidP="000C23B1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Планировать общение с другими людьми и презентовать результаты своей работы;</w:t>
            </w:r>
          </w:p>
          <w:p w14:paraId="4E728C7D" w14:textId="77777777" w:rsidR="000C23B1" w:rsidRPr="00890F2D" w:rsidRDefault="000C23B1" w:rsidP="000C23B1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Учитывать требования и задачи к результату своей деятельности;</w:t>
            </w:r>
          </w:p>
          <w:p w14:paraId="1B8479DE" w14:textId="77777777" w:rsidR="000C23B1" w:rsidRPr="00890F2D" w:rsidRDefault="000C23B1" w:rsidP="000C23B1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Составлять отчеты по результату своей профессиональной деятельности;</w:t>
            </w:r>
          </w:p>
          <w:p w14:paraId="4444070D" w14:textId="77777777" w:rsidR="000C23B1" w:rsidRPr="00890F2D" w:rsidRDefault="000C23B1" w:rsidP="000C23B1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бизнес-модель сити-фермы;</w:t>
            </w:r>
          </w:p>
          <w:p w14:paraId="00CF498E" w14:textId="77777777" w:rsidR="000C23B1" w:rsidRPr="00890F2D" w:rsidRDefault="000C23B1" w:rsidP="000C23B1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суммарную трудоемкость работ по техническому обслуживанию и ремонту сельскохозяйственной техники</w:t>
            </w:r>
          </w:p>
          <w:p w14:paraId="2B45792B" w14:textId="77777777" w:rsidR="000C23B1" w:rsidRPr="00890F2D" w:rsidRDefault="000C23B1" w:rsidP="000C23B1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предложения по повышению эффективности эксплуатации сельскохозяйственной техники и оценивать риски от их внедрения;</w:t>
            </w:r>
          </w:p>
          <w:p w14:paraId="23464363" w14:textId="77777777" w:rsidR="000C23B1" w:rsidRPr="00890F2D" w:rsidRDefault="000C23B1" w:rsidP="000C23B1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основные производственные и финансовые показатели в области растениеводства.</w:t>
            </w:r>
          </w:p>
          <w:p w14:paraId="5993E6FF" w14:textId="77777777" w:rsidR="000C23B1" w:rsidRPr="00890F2D" w:rsidRDefault="000C23B1" w:rsidP="000C23B1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Составлять и анализировать технологические карты на выполнение сельскохозяйственной техникой технологических операций;</w:t>
            </w:r>
          </w:p>
          <w:p w14:paraId="1A11A569" w14:textId="77777777" w:rsidR="000C23B1" w:rsidRPr="00890F2D" w:rsidRDefault="000C23B1" w:rsidP="000C23B1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эксплуатационные показатели при работе сельскохозяйственной техники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63FE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3B1" w:rsidRPr="00E43FC4" w14:paraId="6A7CEEFE" w14:textId="77777777" w:rsidTr="00D16D88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D269CC" w14:textId="77777777" w:rsidR="000C23B1" w:rsidRPr="00890F2D" w:rsidRDefault="000C23B1" w:rsidP="00D16D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F316FD5" w14:textId="77777777" w:rsidR="000C23B1" w:rsidRPr="00FE58B3" w:rsidRDefault="000C23B1" w:rsidP="00D16D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Навыки работы с оборудованием, измерительными приборами и устройствами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69C051C" w14:textId="77777777" w:rsidR="000C23B1" w:rsidRPr="00FE58B3" w:rsidRDefault="000C23B1" w:rsidP="00D16D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C23B1" w:rsidRPr="00E43FC4" w14:paraId="1AC651E3" w14:textId="77777777" w:rsidTr="00D16D88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E96EB9" w14:textId="77777777" w:rsidR="000C23B1" w:rsidRPr="00890F2D" w:rsidRDefault="000C23B1" w:rsidP="00D16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90FC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C4C1552" w14:textId="77777777" w:rsidR="000C23B1" w:rsidRPr="00890F2D" w:rsidRDefault="000C23B1" w:rsidP="000C23B1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принципы работы измерительных устройств;</w:t>
            </w:r>
          </w:p>
          <w:p w14:paraId="6DDADBB4" w14:textId="77777777" w:rsidR="000C23B1" w:rsidRPr="00890F2D" w:rsidRDefault="000C23B1" w:rsidP="000C23B1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принципы работы контрольно-измерительных приборов;</w:t>
            </w:r>
          </w:p>
          <w:p w14:paraId="002B7E55" w14:textId="77777777" w:rsidR="000C23B1" w:rsidRPr="00890F2D" w:rsidRDefault="000C23B1" w:rsidP="000C23B1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неисправности инструментов и оборудования; </w:t>
            </w:r>
          </w:p>
          <w:p w14:paraId="1F9A32C3" w14:textId="77777777" w:rsidR="000C23B1" w:rsidRPr="00890F2D" w:rsidRDefault="000C23B1" w:rsidP="000C23B1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Устройство и принципы работы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- метра;</w:t>
            </w:r>
          </w:p>
          <w:p w14:paraId="799A18F0" w14:textId="77777777" w:rsidR="000C23B1" w:rsidRPr="00890F2D" w:rsidRDefault="000C23B1" w:rsidP="000C23B1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Устройство и принципы работы </w:t>
            </w:r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r w:rsidRPr="00890F2D">
              <w:rPr>
                <w:rFonts w:ascii="Times New Roman" w:hAnsi="Times New Roman"/>
                <w:sz w:val="24"/>
                <w:szCs w:val="24"/>
              </w:rPr>
              <w:t xml:space="preserve"> - метра;</w:t>
            </w:r>
          </w:p>
          <w:p w14:paraId="27BB9CF6" w14:textId="77777777" w:rsidR="000C23B1" w:rsidRPr="00890F2D" w:rsidRDefault="000C23B1" w:rsidP="000C23B1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принципы работы датчиков различного типа;</w:t>
            </w:r>
          </w:p>
          <w:p w14:paraId="638140E3" w14:textId="77777777" w:rsidR="000C23B1" w:rsidRPr="00890F2D" w:rsidRDefault="000C23B1" w:rsidP="000C23B1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 работы с лабораторным оборудованием.</w:t>
            </w:r>
          </w:p>
          <w:p w14:paraId="70A33528" w14:textId="77777777" w:rsidR="000C23B1" w:rsidRPr="00890F2D" w:rsidRDefault="000C23B1" w:rsidP="000C23B1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Принцип работы автоматического дозатора удобрений;</w:t>
            </w:r>
          </w:p>
          <w:p w14:paraId="403B2090" w14:textId="77777777" w:rsidR="000C23B1" w:rsidRPr="00890F2D" w:rsidRDefault="000C23B1" w:rsidP="000C23B1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Назначения и виды насосов для обслуживания сити-ферм;</w:t>
            </w:r>
          </w:p>
          <w:p w14:paraId="375D16D8" w14:textId="77777777" w:rsidR="000C23B1" w:rsidRPr="00890F2D" w:rsidRDefault="000C23B1" w:rsidP="000C23B1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 работы ножовкой, шуруповертом.</w:t>
            </w:r>
          </w:p>
          <w:p w14:paraId="094230D7" w14:textId="77777777" w:rsidR="000C23B1" w:rsidRPr="00890F2D" w:rsidRDefault="000C23B1" w:rsidP="000C23B1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Как работает паяльная станция, какой тепловой режим можно использовать для того или иного аппарата.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6FD0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3B1" w:rsidRPr="00E43FC4" w14:paraId="4F173A90" w14:textId="77777777" w:rsidTr="00D16D88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402457" w14:textId="77777777" w:rsidR="000C23B1" w:rsidRPr="00890F2D" w:rsidRDefault="000C23B1" w:rsidP="00D16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0442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132BF8" w14:textId="77777777" w:rsidR="000C23B1" w:rsidRPr="00890F2D" w:rsidRDefault="000C23B1" w:rsidP="000C23B1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Работать с мультиметром; </w:t>
            </w:r>
          </w:p>
          <w:p w14:paraId="718ABAAF" w14:textId="77777777" w:rsidR="000C23B1" w:rsidRPr="00890F2D" w:rsidRDefault="000C23B1" w:rsidP="000C23B1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Прозванивать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» электрические схемы;</w:t>
            </w:r>
          </w:p>
          <w:p w14:paraId="7228B37F" w14:textId="77777777" w:rsidR="000C23B1" w:rsidRPr="00890F2D" w:rsidRDefault="000C23B1" w:rsidP="000C23B1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места для крепления датчиков различного типа;</w:t>
            </w:r>
          </w:p>
          <w:p w14:paraId="1E7B0CF2" w14:textId="77777777" w:rsidR="000C23B1" w:rsidRPr="00890F2D" w:rsidRDefault="000C23B1" w:rsidP="000C23B1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Работать с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– метром;</w:t>
            </w:r>
          </w:p>
          <w:p w14:paraId="71AC527D" w14:textId="77777777" w:rsidR="000C23B1" w:rsidRPr="00890F2D" w:rsidRDefault="000C23B1" w:rsidP="000C23B1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Работать с кондуктометром;</w:t>
            </w:r>
          </w:p>
          <w:p w14:paraId="7AE5768C" w14:textId="77777777" w:rsidR="000C23B1" w:rsidRPr="00890F2D" w:rsidRDefault="000C23B1" w:rsidP="000C23B1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Калибровать 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890F2D">
              <w:rPr>
                <w:rFonts w:ascii="Times New Roman" w:hAnsi="Times New Roman"/>
                <w:sz w:val="24"/>
                <w:szCs w:val="24"/>
              </w:rPr>
              <w:t>-метр и кондуктометр;</w:t>
            </w:r>
          </w:p>
          <w:p w14:paraId="5001E3DA" w14:textId="77777777" w:rsidR="000C23B1" w:rsidRPr="00890F2D" w:rsidRDefault="000C23B1" w:rsidP="000C23B1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Пользоваться паяльником;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F9EF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3B1" w:rsidRPr="00E43FC4" w14:paraId="0C59345E" w14:textId="77777777" w:rsidTr="00D16D88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2E8027" w14:textId="77777777" w:rsidR="000C23B1" w:rsidRPr="00890F2D" w:rsidRDefault="000C23B1" w:rsidP="00D16D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F729D8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Агротехнология</w:t>
            </w:r>
            <w:proofErr w:type="spellEnd"/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00CF680" w14:textId="77777777" w:rsidR="000C23B1" w:rsidRPr="00FE58B3" w:rsidRDefault="000C23B1" w:rsidP="00D16D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C23B1" w:rsidRPr="00E43FC4" w14:paraId="364A414B" w14:textId="77777777" w:rsidTr="00D16D88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3A9F8A" w14:textId="77777777" w:rsidR="000C23B1" w:rsidRPr="00890F2D" w:rsidRDefault="000C23B1" w:rsidP="00D16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4AC4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3CC1C77" w14:textId="77777777" w:rsidR="000C23B1" w:rsidRPr="00890F2D" w:rsidRDefault="000C23B1" w:rsidP="000C23B1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Оптимальные расстояния для эффективного роста растений, с учетом его длины в фазе взрослого растения;</w:t>
            </w:r>
          </w:p>
          <w:p w14:paraId="086CE437" w14:textId="77777777" w:rsidR="000C23B1" w:rsidRPr="00890F2D" w:rsidRDefault="000C23B1" w:rsidP="000C23B1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Методы гидропонного выращивания растений;</w:t>
            </w:r>
          </w:p>
          <w:p w14:paraId="547BC36F" w14:textId="77777777" w:rsidR="000C23B1" w:rsidRPr="00890F2D" w:rsidRDefault="000C23B1" w:rsidP="000C23B1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Разновидности и технологические особенности различных гидропонных систем;</w:t>
            </w:r>
          </w:p>
          <w:p w14:paraId="2B054EAB" w14:textId="77777777" w:rsidR="000C23B1" w:rsidRPr="00890F2D" w:rsidRDefault="000C23B1" w:rsidP="000C23B1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Нормы рН и электропроводности для растительной питательной среды;</w:t>
            </w:r>
          </w:p>
          <w:p w14:paraId="05A7CBB1" w14:textId="77777777" w:rsidR="000C23B1" w:rsidRPr="00890F2D" w:rsidRDefault="000C23B1" w:rsidP="000C23B1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Химические правила при составлении питательной смеси;</w:t>
            </w:r>
          </w:p>
          <w:p w14:paraId="113E096A" w14:textId="77777777" w:rsidR="000C23B1" w:rsidRPr="00890F2D" w:rsidRDefault="000C23B1" w:rsidP="000C23B1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Состав компонентов для подготовки питательной среды;</w:t>
            </w:r>
          </w:p>
          <w:p w14:paraId="13FBDF42" w14:textId="77777777" w:rsidR="000C23B1" w:rsidRPr="00890F2D" w:rsidRDefault="000C23B1" w:rsidP="000C23B1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Основные общие агротехнические правила;</w:t>
            </w:r>
          </w:p>
          <w:p w14:paraId="40B09FD9" w14:textId="77777777" w:rsidR="000C23B1" w:rsidRPr="00890F2D" w:rsidRDefault="000C23B1" w:rsidP="000C23B1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Состав субстратов, использующихся в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аэро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и гидропонных системах выращивания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агрокультур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F11C80" w14:textId="77777777" w:rsidR="000C23B1" w:rsidRPr="00890F2D" w:rsidRDefault="000C23B1" w:rsidP="000C23B1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Влияние тех или иных макро- и микроэлементов на рост растений;</w:t>
            </w:r>
          </w:p>
          <w:p w14:paraId="06DF3E15" w14:textId="77777777" w:rsidR="000C23B1" w:rsidRDefault="000C23B1" w:rsidP="000C23B1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 и экологические нормы выращивания растений в искусственной среде</w:t>
            </w:r>
          </w:p>
          <w:p w14:paraId="3D5D6E77" w14:textId="77777777" w:rsidR="000C23B1" w:rsidRPr="00890F2D" w:rsidRDefault="000C23B1" w:rsidP="000C23B1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субстратов использующихся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гидпронных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системах выращивания растений;</w:t>
            </w:r>
          </w:p>
          <w:p w14:paraId="4463A5F8" w14:textId="77777777" w:rsidR="000C23B1" w:rsidRPr="00890F2D" w:rsidRDefault="000C23B1" w:rsidP="000C23B1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Оптимальные условия выращивания различных растений:</w:t>
            </w:r>
          </w:p>
          <w:p w14:paraId="3DE2F3A9" w14:textId="77777777" w:rsidR="000C23B1" w:rsidRPr="00890F2D" w:rsidRDefault="000C23B1" w:rsidP="000C23B1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досветки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AA68B2" w14:textId="77777777" w:rsidR="000C23B1" w:rsidRPr="00890F2D" w:rsidRDefault="000C23B1" w:rsidP="000C23B1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Тайминг работы насоса;</w:t>
            </w:r>
          </w:p>
          <w:p w14:paraId="127F4763" w14:textId="77777777" w:rsidR="000C23B1" w:rsidRPr="00890F2D" w:rsidRDefault="000C23B1" w:rsidP="000C23B1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Температура и влажность в помещении;</w:t>
            </w:r>
          </w:p>
          <w:p w14:paraId="37E268D2" w14:textId="77777777" w:rsidR="000C23B1" w:rsidRPr="00890F2D" w:rsidRDefault="000C23B1" w:rsidP="000C23B1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Уровень углекислого газа в помещении;</w:t>
            </w:r>
          </w:p>
          <w:p w14:paraId="03DC218D" w14:textId="77777777" w:rsidR="000C23B1" w:rsidRPr="00890F2D" w:rsidRDefault="000C23B1" w:rsidP="000C23B1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раствора;</w:t>
            </w:r>
          </w:p>
          <w:p w14:paraId="2EFFC8DC" w14:textId="77777777" w:rsidR="000C23B1" w:rsidRPr="00890F2D" w:rsidRDefault="000C23B1" w:rsidP="000C23B1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Уровень ЕС раствора;</w:t>
            </w:r>
          </w:p>
          <w:p w14:paraId="25C960F6" w14:textId="77777777" w:rsidR="000C23B1" w:rsidRPr="00890F2D" w:rsidRDefault="000C23B1" w:rsidP="000C23B1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Температура питательного раствора;</w:t>
            </w:r>
          </w:p>
          <w:p w14:paraId="39998A52" w14:textId="77777777" w:rsidR="000C23B1" w:rsidRPr="00890F2D" w:rsidRDefault="000C23B1" w:rsidP="000C23B1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Уровень PPFD.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342B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3B1" w:rsidRPr="00E43FC4" w14:paraId="65499789" w14:textId="77777777" w:rsidTr="00D16D88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B7B4C2" w14:textId="77777777" w:rsidR="000C23B1" w:rsidRPr="00890F2D" w:rsidRDefault="000C23B1" w:rsidP="00D16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607F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1E8E92B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систему питания растения;</w:t>
            </w:r>
          </w:p>
          <w:p w14:paraId="2F45C202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необходимое количество воды в системе;</w:t>
            </w:r>
          </w:p>
          <w:p w14:paraId="223080B9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оптимальные расстояния для эффективного роста растения</w:t>
            </w:r>
          </w:p>
          <w:p w14:paraId="39C70350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Определять и оптимизировать относительно фазы роста и вида растения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-баланс раствора;</w:t>
            </w:r>
          </w:p>
          <w:p w14:paraId="22D6E031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Определять и оптимизировать относительно фазы роста и вида растения величину электропроводности;</w:t>
            </w:r>
          </w:p>
          <w:p w14:paraId="28638042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Правильно и безопасно очищать растения от органики;</w:t>
            </w:r>
          </w:p>
          <w:p w14:paraId="0C3C3042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Вносить комплекс удобрений;</w:t>
            </w:r>
          </w:p>
          <w:p w14:paraId="7C140401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Проводить мероприятия по дезинфекции установок;</w:t>
            </w:r>
          </w:p>
          <w:p w14:paraId="26EA84C3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Определять биологический урожай.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03FC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3B1" w:rsidRPr="00E43FC4" w14:paraId="0710838A" w14:textId="77777777" w:rsidTr="00D16D88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475D6D" w14:textId="77777777" w:rsidR="000C23B1" w:rsidRPr="00890F2D" w:rsidRDefault="000C23B1" w:rsidP="00D16D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D805B2" w14:textId="77777777" w:rsidR="000C23B1" w:rsidRPr="00FE58B3" w:rsidRDefault="000C23B1" w:rsidP="00D16D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Программно-аппаратные средства управления выращиванием растений в гидропонных системах и программирование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5F7B78" w14:textId="77777777" w:rsidR="000C23B1" w:rsidRPr="00FE58B3" w:rsidRDefault="000C23B1" w:rsidP="00D16D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C23B1" w:rsidRPr="00E43FC4" w14:paraId="432FD43C" w14:textId="77777777" w:rsidTr="00D16D88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92E98D" w14:textId="77777777" w:rsidR="000C23B1" w:rsidRPr="00890F2D" w:rsidRDefault="000C23B1" w:rsidP="00D16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8456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4DFC756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получения информации с датчиков;</w:t>
            </w:r>
          </w:p>
          <w:p w14:paraId="67EEFDE4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Устройство и принципы работы аппаратно-программных средств для построения и прототипирования простых систем, моделей и экспериментов в области электроники, автоматики, автоматизации процессов и робототехники </w:t>
            </w:r>
          </w:p>
          <w:p w14:paraId="568EF0E3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Принцип работы контроллеров местного и промышленного назначения</w:t>
            </w:r>
          </w:p>
          <w:p w14:paraId="44BC253B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Назначение и возможности текстовых редакторов </w:t>
            </w:r>
          </w:p>
          <w:p w14:paraId="00ED3070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Синтаксис языков программирования С++,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, HTML5, CSS,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javascript</w:t>
            </w:r>
            <w:proofErr w:type="spellEnd"/>
          </w:p>
          <w:p w14:paraId="2667F0A9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Назначение стандартных библиотек в программировании;</w:t>
            </w:r>
          </w:p>
          <w:p w14:paraId="7C88512B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Методы обработки информации с датчиков;</w:t>
            </w:r>
          </w:p>
          <w:p w14:paraId="149ED8CB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устранения ошибочных значений с датчиков;</w:t>
            </w:r>
          </w:p>
          <w:p w14:paraId="2CEFB0D9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Методы усреднения и сортировки полученных значений с датчиков.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4B27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3B1" w:rsidRPr="00E43FC4" w14:paraId="7F9A6D25" w14:textId="77777777" w:rsidTr="00D16D88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CEDDD10" w14:textId="77777777" w:rsidR="000C23B1" w:rsidRPr="00890F2D" w:rsidRDefault="000C23B1" w:rsidP="00D16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826E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806AB12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Пользоваться персональным компьютером (ПК);</w:t>
            </w:r>
          </w:p>
          <w:p w14:paraId="62DDCE25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Работать с контроллерами местного и промышленного назначения;</w:t>
            </w:r>
          </w:p>
          <w:p w14:paraId="723A3DE6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Соблюдая синтаксис, написать код опроса датчиков различного типа;</w:t>
            </w:r>
          </w:p>
          <w:p w14:paraId="3F65A64D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Автоматизировать систему, зашить в программу технологическую карту выращивания того или иного растения;</w:t>
            </w:r>
          </w:p>
          <w:p w14:paraId="39A9BAA7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веб интерфейс для дистанционного управления системой выращивания растений;</w:t>
            </w:r>
          </w:p>
          <w:p w14:paraId="3F6A7AF9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Управлять контроллером с ПК;</w:t>
            </w:r>
          </w:p>
          <w:p w14:paraId="72FC8848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Осуществить графический дизайн программы на ПК, для дальнейшего дистанционного управления установкой;</w:t>
            </w:r>
          </w:p>
          <w:p w14:paraId="5D052C96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Осуществлять полную автоматизацию установки, с возможностью информирования через интернет на приложение смартфона.</w:t>
            </w:r>
          </w:p>
          <w:p w14:paraId="2A8C6F34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Выводить показания среды на экран установки.</w:t>
            </w:r>
          </w:p>
          <w:p w14:paraId="6892E944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интерфейсы обмена данными в соответствии с техническим заданием;</w:t>
            </w:r>
          </w:p>
          <w:p w14:paraId="670BCB90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Систематизировать данные по регулируемым параметрам в течении дня.</w:t>
            </w:r>
          </w:p>
          <w:p w14:paraId="4A8D48CD" w14:textId="77777777" w:rsidR="000C23B1" w:rsidRPr="00890F2D" w:rsidRDefault="000C23B1" w:rsidP="000C23B1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современными текстовыми и графическими редакторами с целью письменной коммуникации;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B31F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3B1" w:rsidRPr="00E43FC4" w14:paraId="08BE83F1" w14:textId="77777777" w:rsidTr="00D16D88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5A302E" w14:textId="77777777" w:rsidR="000C23B1" w:rsidRPr="00890F2D" w:rsidRDefault="000C23B1" w:rsidP="00D16D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F74BC6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Автоматика и технология монтажа электромеханического оборудования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22B676" w14:textId="77777777" w:rsidR="000C23B1" w:rsidRPr="00890F2D" w:rsidRDefault="000C23B1" w:rsidP="00D16D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0C23B1" w:rsidRPr="00E43FC4" w14:paraId="097E533D" w14:textId="77777777" w:rsidTr="00D16D88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D87B70" w14:textId="77777777" w:rsidR="000C23B1" w:rsidRPr="00890F2D" w:rsidRDefault="000C23B1" w:rsidP="00D16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3BB6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073A35F" w14:textId="77777777" w:rsidR="000C23B1" w:rsidRPr="00890F2D" w:rsidRDefault="000C23B1" w:rsidP="000C23B1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разметки и обработки деталей;</w:t>
            </w:r>
          </w:p>
          <w:p w14:paraId="4F4F6B79" w14:textId="77777777" w:rsidR="000C23B1" w:rsidRPr="00890F2D" w:rsidRDefault="000C23B1" w:rsidP="000C23B1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Правила, последовательность ведения слесарной работы;</w:t>
            </w:r>
          </w:p>
          <w:p w14:paraId="34DAD361" w14:textId="77777777" w:rsidR="000C23B1" w:rsidRPr="00890F2D" w:rsidRDefault="000C23B1" w:rsidP="000C23B1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Правила, приемы и техники выполнения: </w:t>
            </w:r>
          </w:p>
          <w:p w14:paraId="49EC0296" w14:textId="77777777" w:rsidR="000C23B1" w:rsidRPr="00890F2D" w:rsidRDefault="000C23B1" w:rsidP="000C23B1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разметки поверхностей заготовок; </w:t>
            </w:r>
          </w:p>
          <w:p w14:paraId="7E2BFFDE" w14:textId="77777777" w:rsidR="000C23B1" w:rsidRPr="00890F2D" w:rsidRDefault="000C23B1" w:rsidP="000C23B1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затягивания резьбовых соединений до упора или с определенным усилием; </w:t>
            </w:r>
          </w:p>
          <w:p w14:paraId="7903DD82" w14:textId="77777777" w:rsidR="000C23B1" w:rsidRPr="00890F2D" w:rsidRDefault="000C23B1" w:rsidP="000C23B1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 установки электрический магистралей с учетом близкого расположения проводов к воде.</w:t>
            </w:r>
          </w:p>
          <w:p w14:paraId="2455B9CB" w14:textId="77777777" w:rsidR="000C23B1" w:rsidRPr="00890F2D" w:rsidRDefault="000C23B1" w:rsidP="000C23B1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Как искать и устранять неисправности электрических установок, определять такие неисправности, как: </w:t>
            </w:r>
          </w:p>
          <w:p w14:paraId="07C55413" w14:textId="77777777" w:rsidR="000C23B1" w:rsidRPr="00890F2D" w:rsidRDefault="000C23B1" w:rsidP="000C23B1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короткое замыкание; </w:t>
            </w:r>
          </w:p>
          <w:p w14:paraId="383720A3" w14:textId="77777777" w:rsidR="000C23B1" w:rsidRPr="00890F2D" w:rsidRDefault="000C23B1" w:rsidP="000C23B1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разблокировка функций обрыв в цепи; </w:t>
            </w:r>
          </w:p>
          <w:p w14:paraId="35EBEED9" w14:textId="77777777" w:rsidR="000C23B1" w:rsidRPr="00890F2D" w:rsidRDefault="000C23B1" w:rsidP="000C23B1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неправильная полярность;</w:t>
            </w:r>
          </w:p>
          <w:p w14:paraId="3736C84F" w14:textId="77777777" w:rsidR="000C23B1" w:rsidRPr="00890F2D" w:rsidRDefault="000C23B1" w:rsidP="000C23B1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Элементы электрощита, оборудование для металлического профиля, применяемого в электротехнике (DIN-рейка);</w:t>
            </w:r>
          </w:p>
          <w:p w14:paraId="4BAF517F" w14:textId="77777777" w:rsidR="000C23B1" w:rsidRPr="00890F2D" w:rsidRDefault="000C23B1" w:rsidP="000C23B1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 работы силовых ключей на базе полевых транзисторов;</w:t>
            </w:r>
          </w:p>
          <w:p w14:paraId="1FD643F7" w14:textId="77777777" w:rsidR="000C23B1" w:rsidRPr="00890F2D" w:rsidRDefault="000C23B1" w:rsidP="000C23B1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 работы реле.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1180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3B1" w:rsidRPr="00E43FC4" w14:paraId="3552303F" w14:textId="77777777" w:rsidTr="00D16D88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4C08D3" w14:textId="77777777" w:rsidR="000C23B1" w:rsidRPr="00890F2D" w:rsidRDefault="000C23B1" w:rsidP="00D16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734C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A8312FC" w14:textId="77777777" w:rsidR="000C23B1" w:rsidRPr="00890F2D" w:rsidRDefault="000C23B1" w:rsidP="000C23B1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Устранять сбои и отказы сетевых устройств;</w:t>
            </w:r>
          </w:p>
          <w:p w14:paraId="017C285D" w14:textId="77777777" w:rsidR="000C23B1" w:rsidRPr="00890F2D" w:rsidRDefault="000C23B1" w:rsidP="000C23B1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Устранять ошибки сетевых устройств;</w:t>
            </w:r>
          </w:p>
          <w:p w14:paraId="132530F5" w14:textId="77777777" w:rsidR="000C23B1" w:rsidRPr="00890F2D" w:rsidRDefault="000C23B1" w:rsidP="000C23B1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Проверять работоспособность системы;</w:t>
            </w:r>
          </w:p>
          <w:p w14:paraId="14D3F130" w14:textId="77777777" w:rsidR="000C23B1" w:rsidRPr="00890F2D" w:rsidRDefault="000C23B1" w:rsidP="000C23B1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Выбирать инструменты, оборудование, оснастку и материалы для слесарной обработки деталей;</w:t>
            </w:r>
          </w:p>
          <w:p w14:paraId="21D876AC" w14:textId="77777777" w:rsidR="000C23B1" w:rsidRPr="00890F2D" w:rsidRDefault="000C23B1" w:rsidP="000C23B1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Подключать проводники к аппаратуре;</w:t>
            </w:r>
          </w:p>
          <w:p w14:paraId="084D7779" w14:textId="77777777" w:rsidR="000C23B1" w:rsidRPr="00890F2D" w:rsidRDefault="000C23B1" w:rsidP="000C23B1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Составлять электрическую схему;</w:t>
            </w:r>
          </w:p>
          <w:p w14:paraId="1EED03A9" w14:textId="77777777" w:rsidR="000C23B1" w:rsidRPr="00890F2D" w:rsidRDefault="000C23B1" w:rsidP="000C23B1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Разводить проводку в соответствии с электрической схемой;</w:t>
            </w:r>
          </w:p>
          <w:p w14:paraId="05B22A0D" w14:textId="77777777" w:rsidR="000C23B1" w:rsidRPr="00890F2D" w:rsidRDefault="000C23B1" w:rsidP="000C23B1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Укладывать кабель в кабель-каналах;</w:t>
            </w:r>
          </w:p>
          <w:p w14:paraId="1F03E0AC" w14:textId="77777777" w:rsidR="000C23B1" w:rsidRPr="00890F2D" w:rsidRDefault="000C23B1" w:rsidP="000C23B1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Искать и устранять неисправности собранной схемы;</w:t>
            </w:r>
          </w:p>
          <w:p w14:paraId="72CEDB32" w14:textId="77777777" w:rsidR="000C23B1" w:rsidRPr="00890F2D" w:rsidRDefault="000C23B1" w:rsidP="000C23B1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Устанавливать исполнительные механизмы с блоками питания;</w:t>
            </w:r>
          </w:p>
          <w:p w14:paraId="04BBF1E9" w14:textId="77777777" w:rsidR="000C23B1" w:rsidRPr="00890F2D" w:rsidRDefault="000C23B1" w:rsidP="000C23B1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Собирать электрощит;</w:t>
            </w:r>
          </w:p>
          <w:p w14:paraId="393C2055" w14:textId="77777777" w:rsidR="000C23B1" w:rsidRPr="00890F2D" w:rsidRDefault="000C23B1" w:rsidP="000C23B1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Правильно делать паяльный шов, без лишнего припоя;</w:t>
            </w:r>
          </w:p>
          <w:p w14:paraId="52B1288E" w14:textId="77777777" w:rsidR="000C23B1" w:rsidRPr="00890F2D" w:rsidRDefault="000C23B1" w:rsidP="000C23B1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Правильно изолировать паяльный шов с помощью изоленты или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термоусадочной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трубки;</w:t>
            </w:r>
          </w:p>
          <w:p w14:paraId="716DBAF5" w14:textId="77777777" w:rsidR="000C23B1" w:rsidRPr="00890F2D" w:rsidRDefault="000C23B1" w:rsidP="000C23B1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Осуществлять кабель-менеджмент;</w:t>
            </w:r>
          </w:p>
          <w:p w14:paraId="19AA2E03" w14:textId="77777777" w:rsidR="000C23B1" w:rsidRPr="00890F2D" w:rsidRDefault="000C23B1" w:rsidP="000C23B1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Распаивать и устанавливать разъемы;</w:t>
            </w:r>
          </w:p>
          <w:p w14:paraId="30B3D6DF" w14:textId="77777777" w:rsidR="000C23B1" w:rsidRPr="00890F2D" w:rsidRDefault="000C23B1" w:rsidP="000C23B1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Подбирать и использовать расходные материалы, инструмент и оборудование, необходимые для выполнения электромонтажных работ;</w:t>
            </w:r>
          </w:p>
          <w:p w14:paraId="7E47022C" w14:textId="77777777" w:rsidR="000C23B1" w:rsidRPr="00890F2D" w:rsidRDefault="000C23B1" w:rsidP="000C23B1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Расшифровывать условные обозначения в схеме и сопоставить их с представленной аппаратурой;</w:t>
            </w:r>
          </w:p>
          <w:p w14:paraId="052B5809" w14:textId="77777777" w:rsidR="000C23B1" w:rsidRPr="00890F2D" w:rsidRDefault="000C23B1" w:rsidP="000C23B1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Читать принципиальные схемы;</w:t>
            </w:r>
          </w:p>
          <w:p w14:paraId="6ADD0318" w14:textId="77777777" w:rsidR="000C23B1" w:rsidRPr="00890F2D" w:rsidRDefault="000C23B1" w:rsidP="000C23B1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Монтировать датчики на корпус системы.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A7E8" w14:textId="77777777" w:rsidR="000C23B1" w:rsidRPr="00890F2D" w:rsidRDefault="000C23B1" w:rsidP="00D16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D11A6DF" w14:textId="77777777" w:rsidR="000C23B1" w:rsidRPr="00786827" w:rsidRDefault="000C23B1" w:rsidP="000C23B1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6775314"/>
      <w:bookmarkEnd w:id="6"/>
      <w:r>
        <w:rPr>
          <w:rFonts w:ascii="Times New Roman" w:hAnsi="Times New Roman"/>
          <w:color w:val="000000"/>
          <w:sz w:val="24"/>
          <w:lang w:val="ru-RU"/>
        </w:rPr>
        <w:t>1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14:paraId="193B8584" w14:textId="77777777" w:rsidR="000C23B1" w:rsidRPr="00786827" w:rsidRDefault="000C23B1" w:rsidP="000C23B1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B7DDDE4" w14:textId="77777777" w:rsidR="000C23B1" w:rsidRPr="00786827" w:rsidRDefault="000C23B1" w:rsidP="000C23B1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6B62B80" w14:textId="77777777" w:rsidR="000C23B1" w:rsidRPr="00640E46" w:rsidRDefault="000C23B1" w:rsidP="000C23B1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55AFA5C4" w14:textId="77777777" w:rsidR="000C23B1" w:rsidRPr="00F8340A" w:rsidRDefault="000C23B1" w:rsidP="000C23B1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1" w:type="pct"/>
        <w:jc w:val="center"/>
        <w:tblLook w:val="04A0" w:firstRow="1" w:lastRow="0" w:firstColumn="1" w:lastColumn="0" w:noHBand="0" w:noVBand="1"/>
      </w:tblPr>
      <w:tblGrid>
        <w:gridCol w:w="2052"/>
        <w:gridCol w:w="327"/>
        <w:gridCol w:w="1160"/>
        <w:gridCol w:w="1418"/>
        <w:gridCol w:w="1271"/>
        <w:gridCol w:w="1352"/>
        <w:gridCol w:w="2051"/>
      </w:tblGrid>
      <w:tr w:rsidR="000C23B1" w:rsidRPr="00613219" w14:paraId="78C9E40A" w14:textId="77777777" w:rsidTr="00D16D88">
        <w:trPr>
          <w:trHeight w:val="1538"/>
          <w:jc w:val="center"/>
        </w:trPr>
        <w:tc>
          <w:tcPr>
            <w:tcW w:w="3935" w:type="pct"/>
            <w:gridSpan w:val="6"/>
            <w:shd w:val="clear" w:color="auto" w:fill="92D050"/>
            <w:vAlign w:val="center"/>
          </w:tcPr>
          <w:p w14:paraId="4E7728FE" w14:textId="77777777" w:rsidR="000C23B1" w:rsidRPr="00613219" w:rsidRDefault="000C23B1" w:rsidP="00D16D8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4C6C7B7A" w14:textId="77777777" w:rsidR="000C23B1" w:rsidRPr="00613219" w:rsidRDefault="000C23B1" w:rsidP="00D16D8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C23B1" w:rsidRPr="00613219" w14:paraId="1C4D7FE3" w14:textId="77777777" w:rsidTr="00D16D88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743E42F9" w14:textId="77777777" w:rsidR="000C23B1" w:rsidRPr="00613219" w:rsidRDefault="000C23B1" w:rsidP="00D16D8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0" w:type="pct"/>
            <w:shd w:val="clear" w:color="auto" w:fill="92D050"/>
            <w:vAlign w:val="center"/>
          </w:tcPr>
          <w:p w14:paraId="139C47AA" w14:textId="77777777" w:rsidR="000C23B1" w:rsidRPr="00613219" w:rsidRDefault="000C23B1" w:rsidP="00D16D88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2" w:type="pct"/>
            <w:shd w:val="clear" w:color="auto" w:fill="00B050"/>
            <w:vAlign w:val="center"/>
          </w:tcPr>
          <w:p w14:paraId="6D760C50" w14:textId="77777777" w:rsidR="000C23B1" w:rsidRPr="00613219" w:rsidRDefault="000C23B1" w:rsidP="00D16D8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36" w:type="pct"/>
            <w:shd w:val="clear" w:color="auto" w:fill="00B050"/>
            <w:vAlign w:val="center"/>
          </w:tcPr>
          <w:p w14:paraId="64C344CF" w14:textId="77777777" w:rsidR="000C23B1" w:rsidRPr="00613219" w:rsidRDefault="000C23B1" w:rsidP="00D16D8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60" w:type="pct"/>
            <w:shd w:val="clear" w:color="auto" w:fill="00B050"/>
            <w:vAlign w:val="center"/>
          </w:tcPr>
          <w:p w14:paraId="32339AD5" w14:textId="77777777" w:rsidR="000C23B1" w:rsidRPr="00613219" w:rsidRDefault="000C23B1" w:rsidP="00D16D8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02" w:type="pct"/>
            <w:shd w:val="clear" w:color="auto" w:fill="00B050"/>
            <w:vAlign w:val="center"/>
          </w:tcPr>
          <w:p w14:paraId="00C7AADC" w14:textId="77777777" w:rsidR="000C23B1" w:rsidRPr="00613219" w:rsidRDefault="000C23B1" w:rsidP="00D16D8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6F2665C" w14:textId="77777777" w:rsidR="000C23B1" w:rsidRPr="00613219" w:rsidRDefault="000C23B1" w:rsidP="00D16D88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C23B1" w:rsidRPr="00613219" w14:paraId="6F9EA4B3" w14:textId="77777777" w:rsidTr="00D16D8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42FE9BD" w14:textId="77777777" w:rsidR="000C23B1" w:rsidRPr="00613219" w:rsidRDefault="000C23B1" w:rsidP="00D16D8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1D26D7AF" w14:textId="77777777" w:rsidR="000C23B1" w:rsidRPr="00613219" w:rsidRDefault="000C23B1" w:rsidP="00D16D8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02" w:type="pct"/>
            <w:vAlign w:val="center"/>
          </w:tcPr>
          <w:p w14:paraId="762D1276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36" w:type="pct"/>
            <w:vAlign w:val="center"/>
          </w:tcPr>
          <w:p w14:paraId="3A2A3A6B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660" w:type="pct"/>
            <w:vAlign w:val="center"/>
          </w:tcPr>
          <w:p w14:paraId="010FF6F6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02" w:type="pct"/>
            <w:vAlign w:val="center"/>
          </w:tcPr>
          <w:p w14:paraId="5C81F7E8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4,</w:t>
            </w:r>
            <w:r w:rsidRPr="008F612F">
              <w:rPr>
                <w:sz w:val="24"/>
                <w:szCs w:val="24"/>
              </w:rPr>
              <w:t>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0110767F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C23B1" w:rsidRPr="00613219" w14:paraId="66F9CC8B" w14:textId="77777777" w:rsidTr="00D16D8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34215A92" w14:textId="77777777" w:rsidR="000C23B1" w:rsidRPr="00613219" w:rsidRDefault="000C23B1" w:rsidP="00D16D8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7E9C557F" w14:textId="77777777" w:rsidR="000C23B1" w:rsidRPr="00613219" w:rsidRDefault="000C23B1" w:rsidP="00D16D8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02" w:type="pct"/>
            <w:vAlign w:val="center"/>
          </w:tcPr>
          <w:p w14:paraId="4E88EDC2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36" w:type="pct"/>
            <w:vAlign w:val="center"/>
          </w:tcPr>
          <w:p w14:paraId="761618CB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660" w:type="pct"/>
            <w:vAlign w:val="center"/>
          </w:tcPr>
          <w:p w14:paraId="48C22479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02" w:type="pct"/>
            <w:vAlign w:val="center"/>
          </w:tcPr>
          <w:p w14:paraId="5AFE1231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00CD2A4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C23B1" w:rsidRPr="00613219" w14:paraId="00A33872" w14:textId="77777777" w:rsidTr="00D16D8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828F113" w14:textId="77777777" w:rsidR="000C23B1" w:rsidRPr="00613219" w:rsidRDefault="000C23B1" w:rsidP="00D16D8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75B5340D" w14:textId="77777777" w:rsidR="000C23B1" w:rsidRPr="00613219" w:rsidRDefault="000C23B1" w:rsidP="00D16D8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02" w:type="pct"/>
            <w:vAlign w:val="center"/>
          </w:tcPr>
          <w:p w14:paraId="439AC1DF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36" w:type="pct"/>
            <w:vAlign w:val="center"/>
          </w:tcPr>
          <w:p w14:paraId="230C5843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 w:rsidRPr="008F612F">
              <w:rPr>
                <w:sz w:val="24"/>
                <w:szCs w:val="24"/>
              </w:rPr>
              <w:t>5,0</w:t>
            </w:r>
          </w:p>
        </w:tc>
        <w:tc>
          <w:tcPr>
            <w:tcW w:w="660" w:type="pct"/>
            <w:vAlign w:val="center"/>
          </w:tcPr>
          <w:p w14:paraId="2BA2CA6C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02" w:type="pct"/>
            <w:vAlign w:val="center"/>
          </w:tcPr>
          <w:p w14:paraId="1F3C6109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 w:rsidRPr="008F612F">
              <w:rPr>
                <w:sz w:val="24"/>
                <w:szCs w:val="24"/>
              </w:rPr>
              <w:t>7,0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A635AE7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0C23B1" w:rsidRPr="00613219" w14:paraId="546FCDEB" w14:textId="77777777" w:rsidTr="00D16D8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0B92FCE" w14:textId="77777777" w:rsidR="000C23B1" w:rsidRPr="00613219" w:rsidRDefault="000C23B1" w:rsidP="00D16D8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2B6BA2C4" w14:textId="77777777" w:rsidR="000C23B1" w:rsidRPr="00613219" w:rsidRDefault="000C23B1" w:rsidP="00D16D8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02" w:type="pct"/>
            <w:vAlign w:val="center"/>
          </w:tcPr>
          <w:p w14:paraId="5B500FA2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36" w:type="pct"/>
            <w:vAlign w:val="center"/>
          </w:tcPr>
          <w:p w14:paraId="2974948E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660" w:type="pct"/>
            <w:vAlign w:val="center"/>
          </w:tcPr>
          <w:p w14:paraId="7873CD85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02" w:type="pct"/>
            <w:vAlign w:val="center"/>
          </w:tcPr>
          <w:p w14:paraId="0DA06187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CCA3568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0C23B1" w:rsidRPr="00613219" w14:paraId="2378FB60" w14:textId="77777777" w:rsidTr="00D16D8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03B82DE" w14:textId="77777777" w:rsidR="000C23B1" w:rsidRPr="00613219" w:rsidRDefault="000C23B1" w:rsidP="00D16D8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661857F6" w14:textId="77777777" w:rsidR="000C23B1" w:rsidRPr="00613219" w:rsidRDefault="000C23B1" w:rsidP="00D16D8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02" w:type="pct"/>
            <w:vAlign w:val="center"/>
          </w:tcPr>
          <w:p w14:paraId="4EF365FD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 w:rsidRPr="008F61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36" w:type="pct"/>
            <w:vAlign w:val="center"/>
          </w:tcPr>
          <w:p w14:paraId="6A9C6AC8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0" w:type="pct"/>
            <w:vAlign w:val="center"/>
          </w:tcPr>
          <w:p w14:paraId="0DB96CA0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 w:rsidRPr="008F61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02" w:type="pct"/>
            <w:vAlign w:val="center"/>
          </w:tcPr>
          <w:p w14:paraId="1D88F42B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A0BD862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0C23B1" w:rsidRPr="00613219" w14:paraId="6F775D25" w14:textId="77777777" w:rsidTr="00D16D8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3504832" w14:textId="77777777" w:rsidR="000C23B1" w:rsidRPr="00613219" w:rsidRDefault="000C23B1" w:rsidP="00D16D8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69EE9A73" w14:textId="77777777" w:rsidR="000C23B1" w:rsidRPr="00613219" w:rsidRDefault="000C23B1" w:rsidP="00D16D8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02" w:type="pct"/>
            <w:vAlign w:val="center"/>
          </w:tcPr>
          <w:p w14:paraId="01A82A63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 w:rsidRPr="008F612F">
              <w:rPr>
                <w:sz w:val="24"/>
                <w:szCs w:val="24"/>
              </w:rPr>
              <w:t>3,0</w:t>
            </w:r>
          </w:p>
        </w:tc>
        <w:tc>
          <w:tcPr>
            <w:tcW w:w="736" w:type="pct"/>
            <w:vAlign w:val="center"/>
          </w:tcPr>
          <w:p w14:paraId="2B6ECE11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660" w:type="pct"/>
            <w:vAlign w:val="center"/>
          </w:tcPr>
          <w:p w14:paraId="54E41B32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702" w:type="pct"/>
            <w:vAlign w:val="center"/>
          </w:tcPr>
          <w:p w14:paraId="4DF43B45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Pr="008F612F">
              <w:rPr>
                <w:sz w:val="24"/>
                <w:szCs w:val="24"/>
              </w:rPr>
              <w:t>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D92B004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0C23B1" w:rsidRPr="00613219" w14:paraId="73DA13DC" w14:textId="77777777" w:rsidTr="00D16D88">
        <w:trPr>
          <w:trHeight w:val="50"/>
          <w:jc w:val="center"/>
        </w:trPr>
        <w:tc>
          <w:tcPr>
            <w:tcW w:w="1235" w:type="pct"/>
            <w:gridSpan w:val="2"/>
            <w:shd w:val="clear" w:color="auto" w:fill="00B050"/>
            <w:vAlign w:val="center"/>
          </w:tcPr>
          <w:p w14:paraId="513D5086" w14:textId="77777777" w:rsidR="000C23B1" w:rsidRPr="00613219" w:rsidRDefault="000C23B1" w:rsidP="00D16D8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02" w:type="pct"/>
            <w:shd w:val="clear" w:color="auto" w:fill="F2F2F2" w:themeFill="background1" w:themeFillShade="F2"/>
            <w:vAlign w:val="center"/>
          </w:tcPr>
          <w:p w14:paraId="3846F6BA" w14:textId="77777777" w:rsidR="000C23B1" w:rsidRPr="008B6590" w:rsidRDefault="000C23B1" w:rsidP="00D16D88">
            <w:pPr>
              <w:jc w:val="center"/>
              <w:rPr>
                <w:b/>
                <w:sz w:val="22"/>
                <w:szCs w:val="22"/>
              </w:rPr>
            </w:pPr>
            <w:r w:rsidRPr="008B6590">
              <w:rPr>
                <w:b/>
                <w:sz w:val="22"/>
                <w:szCs w:val="22"/>
              </w:rPr>
              <w:t>27,0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15741371" w14:textId="77777777" w:rsidR="000C23B1" w:rsidRPr="008B6590" w:rsidRDefault="000C23B1" w:rsidP="00D16D88">
            <w:pPr>
              <w:jc w:val="center"/>
              <w:rPr>
                <w:b/>
                <w:sz w:val="22"/>
                <w:szCs w:val="22"/>
              </w:rPr>
            </w:pPr>
            <w:r w:rsidRPr="008B6590">
              <w:rPr>
                <w:b/>
                <w:sz w:val="22"/>
                <w:szCs w:val="22"/>
              </w:rPr>
              <w:t>28,0</w:t>
            </w:r>
          </w:p>
        </w:tc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211A8FAC" w14:textId="77777777" w:rsidR="000C23B1" w:rsidRPr="008B6590" w:rsidRDefault="000C23B1" w:rsidP="00D16D88">
            <w:pPr>
              <w:jc w:val="center"/>
              <w:rPr>
                <w:b/>
                <w:sz w:val="22"/>
                <w:szCs w:val="22"/>
              </w:rPr>
            </w:pPr>
            <w:r w:rsidRPr="008B659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  <w:r w:rsidRPr="008B659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1306871D" w14:textId="77777777" w:rsidR="000C23B1" w:rsidRPr="008B6590" w:rsidRDefault="000C23B1" w:rsidP="00D16D88">
            <w:pPr>
              <w:jc w:val="center"/>
              <w:rPr>
                <w:b/>
                <w:sz w:val="22"/>
                <w:szCs w:val="22"/>
              </w:rPr>
            </w:pPr>
            <w:r w:rsidRPr="008B659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  <w:r w:rsidRPr="008B659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C7A1DE7" w14:textId="77777777" w:rsidR="000C23B1" w:rsidRPr="00FE58B3" w:rsidRDefault="000C23B1" w:rsidP="00D16D88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100</w:t>
            </w:r>
          </w:p>
        </w:tc>
      </w:tr>
    </w:tbl>
    <w:p w14:paraId="1038E353" w14:textId="77777777" w:rsidR="000C23B1" w:rsidRDefault="000C23B1" w:rsidP="000C23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759920" w14:textId="77777777" w:rsidR="000C23B1" w:rsidRDefault="000C23B1" w:rsidP="000C23B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478066BF" w14:textId="77777777" w:rsidR="000C23B1" w:rsidRPr="007604F9" w:rsidRDefault="000C23B1" w:rsidP="000C23B1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26775315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9"/>
    </w:p>
    <w:p w14:paraId="23F28C9F" w14:textId="77777777" w:rsidR="000C23B1" w:rsidRDefault="000C23B1" w:rsidP="000C23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2B09846F" w14:textId="77777777" w:rsidR="000C23B1" w:rsidRDefault="000C23B1" w:rsidP="000C23B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272A538B" w14:textId="77777777" w:rsidR="000C23B1" w:rsidRPr="00640E46" w:rsidRDefault="000C23B1" w:rsidP="000C23B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0C23B1" w:rsidRPr="009D04EE" w14:paraId="40608EF7" w14:textId="77777777" w:rsidTr="00D16D88">
        <w:tc>
          <w:tcPr>
            <w:tcW w:w="1851" w:type="pct"/>
            <w:gridSpan w:val="2"/>
            <w:shd w:val="clear" w:color="auto" w:fill="92D050"/>
          </w:tcPr>
          <w:p w14:paraId="1DD3BE56" w14:textId="77777777" w:rsidR="000C23B1" w:rsidRPr="00437D28" w:rsidRDefault="000C23B1" w:rsidP="00D16D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5F399D9E" w14:textId="77777777" w:rsidR="000C23B1" w:rsidRPr="00437D28" w:rsidRDefault="000C23B1" w:rsidP="00D16D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C23B1" w:rsidRPr="009D04EE" w14:paraId="76A44E39" w14:textId="77777777" w:rsidTr="00D16D88">
        <w:tc>
          <w:tcPr>
            <w:tcW w:w="282" w:type="pct"/>
            <w:shd w:val="clear" w:color="auto" w:fill="00B050"/>
          </w:tcPr>
          <w:p w14:paraId="53596808" w14:textId="77777777" w:rsidR="000C23B1" w:rsidRPr="00437D28" w:rsidRDefault="000C23B1" w:rsidP="00D16D8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7F8CDA1" w14:textId="77777777" w:rsidR="000C23B1" w:rsidRPr="004904C5" w:rsidRDefault="000C23B1" w:rsidP="00D16D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612F">
              <w:rPr>
                <w:sz w:val="24"/>
              </w:rPr>
              <w:t>Разработка программного обеспечения для сити-фермы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EF56159" w14:textId="77777777" w:rsidR="000C23B1" w:rsidRPr="009D04EE" w:rsidRDefault="000C23B1" w:rsidP="00D16D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612F">
              <w:rPr>
                <w:sz w:val="24"/>
              </w:rPr>
              <w:t>Критерий оценивает выполнение профессиональных задач по разработке ПО для функционирования сити-фермы, а именно опрос и представление измеряемых параметров датчиков системы, отработка процесса выращивания растений контроллером, информирование пользователя о критических отклонениях в показаниях среды и реакция системы.</w:t>
            </w:r>
          </w:p>
        </w:tc>
      </w:tr>
      <w:tr w:rsidR="000C23B1" w:rsidRPr="009D04EE" w14:paraId="3CC91A1E" w14:textId="77777777" w:rsidTr="00D16D88">
        <w:tc>
          <w:tcPr>
            <w:tcW w:w="282" w:type="pct"/>
            <w:shd w:val="clear" w:color="auto" w:fill="00B050"/>
          </w:tcPr>
          <w:p w14:paraId="1859D812" w14:textId="77777777" w:rsidR="000C23B1" w:rsidRPr="00437D28" w:rsidRDefault="000C23B1" w:rsidP="00D16D8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9C2EBA7" w14:textId="77777777" w:rsidR="000C23B1" w:rsidRPr="004904C5" w:rsidRDefault="000C23B1" w:rsidP="00D16D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612F">
              <w:rPr>
                <w:sz w:val="24"/>
              </w:rPr>
              <w:t xml:space="preserve">Монтаж механизмов и датчиков </w:t>
            </w:r>
            <w:r>
              <w:rPr>
                <w:sz w:val="24"/>
              </w:rPr>
              <w:t>в</w:t>
            </w:r>
            <w:r w:rsidRPr="008F612F">
              <w:rPr>
                <w:sz w:val="24"/>
              </w:rPr>
              <w:t xml:space="preserve"> установку и их подключение к контроллеру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5D73996" w14:textId="77777777" w:rsidR="000C23B1" w:rsidRPr="009D04EE" w:rsidRDefault="000C23B1" w:rsidP="00D16D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612F">
              <w:rPr>
                <w:sz w:val="24"/>
              </w:rPr>
              <w:t>Критерий оценивает выполнение профессиональных задач по монтажу и наладке оборудования сити-фермы, а именно прокладка проводк</w:t>
            </w:r>
            <w:r>
              <w:rPr>
                <w:sz w:val="24"/>
              </w:rPr>
              <w:t>ов</w:t>
            </w:r>
            <w:r w:rsidRPr="008F612F">
              <w:rPr>
                <w:sz w:val="24"/>
              </w:rPr>
              <w:t xml:space="preserve"> и подключение всей автоматики системы в </w:t>
            </w:r>
            <w:proofErr w:type="spellStart"/>
            <w:r w:rsidRPr="008F612F">
              <w:rPr>
                <w:sz w:val="24"/>
              </w:rPr>
              <w:t>электрощитке</w:t>
            </w:r>
            <w:proofErr w:type="spellEnd"/>
            <w:r w:rsidRPr="008F612F">
              <w:rPr>
                <w:sz w:val="24"/>
              </w:rPr>
              <w:t>.</w:t>
            </w:r>
          </w:p>
        </w:tc>
      </w:tr>
      <w:tr w:rsidR="000C23B1" w:rsidRPr="009D04EE" w14:paraId="3D1292BF" w14:textId="77777777" w:rsidTr="00D16D88">
        <w:tc>
          <w:tcPr>
            <w:tcW w:w="282" w:type="pct"/>
            <w:shd w:val="clear" w:color="auto" w:fill="00B050"/>
          </w:tcPr>
          <w:p w14:paraId="09FBB696" w14:textId="77777777" w:rsidR="000C23B1" w:rsidRPr="00437D28" w:rsidRDefault="000C23B1" w:rsidP="00D16D8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8984920" w14:textId="77777777" w:rsidR="000C23B1" w:rsidRPr="004904C5" w:rsidRDefault="000C23B1" w:rsidP="00D16D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Запуск и отладка работы системы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539FFAF" w14:textId="77777777" w:rsidR="000C23B1" w:rsidRPr="009D04EE" w:rsidRDefault="000C23B1" w:rsidP="00D16D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612F">
              <w:rPr>
                <w:sz w:val="24"/>
              </w:rPr>
              <w:t>Критерий оценивает устранение неисправностей в работе системы и полный запуск всех узлов сити-фермы.</w:t>
            </w:r>
          </w:p>
        </w:tc>
      </w:tr>
      <w:tr w:rsidR="000C23B1" w:rsidRPr="009D04EE" w14:paraId="232F6D99" w14:textId="77777777" w:rsidTr="00D16D88">
        <w:tc>
          <w:tcPr>
            <w:tcW w:w="282" w:type="pct"/>
            <w:shd w:val="clear" w:color="auto" w:fill="00B050"/>
          </w:tcPr>
          <w:p w14:paraId="0C948FBE" w14:textId="77777777" w:rsidR="000C23B1" w:rsidRPr="00437D28" w:rsidRDefault="000C23B1" w:rsidP="00D16D8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A5B2425" w14:textId="77777777" w:rsidR="000C23B1" w:rsidRPr="004904C5" w:rsidRDefault="000C23B1" w:rsidP="00D16D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612F">
              <w:rPr>
                <w:sz w:val="24"/>
              </w:rPr>
              <w:t xml:space="preserve">Подготовка питательного раствора и </w:t>
            </w:r>
            <w:r>
              <w:rPr>
                <w:sz w:val="24"/>
              </w:rPr>
              <w:t>высадка растений в систему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5867B27" w14:textId="77777777" w:rsidR="000C23B1" w:rsidRPr="004904C5" w:rsidRDefault="000C23B1" w:rsidP="00D16D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612F">
              <w:rPr>
                <w:sz w:val="24"/>
              </w:rPr>
              <w:t>Критерий оценивает выполнение профессиональных задач по подготовке питательного раствора для предложенного растения</w:t>
            </w:r>
            <w:r w:rsidRPr="009D0320">
              <w:rPr>
                <w:sz w:val="24"/>
              </w:rPr>
              <w:t>.</w:t>
            </w:r>
          </w:p>
        </w:tc>
      </w:tr>
    </w:tbl>
    <w:p w14:paraId="6D8C45AB" w14:textId="77777777" w:rsidR="000C23B1" w:rsidRDefault="000C23B1" w:rsidP="000C23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59AF14" w14:textId="77777777" w:rsidR="000C23B1" w:rsidRPr="009E52E7" w:rsidRDefault="000C23B1" w:rsidP="000C23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409E52C7" w14:textId="77777777" w:rsidR="000C23B1" w:rsidRPr="003732A7" w:rsidRDefault="000C23B1" w:rsidP="000C23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Pr="007036A6">
        <w:rPr>
          <w:rFonts w:ascii="Times New Roman" w:eastAsia="Times New Roman" w:hAnsi="Times New Roman" w:cs="Times New Roman"/>
          <w:color w:val="000000"/>
          <w:sz w:val="28"/>
          <w:szCs w:val="28"/>
        </w:rPr>
        <w:t>14-16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DA8532" w14:textId="77777777" w:rsidR="000C23B1" w:rsidRPr="003732A7" w:rsidRDefault="000C23B1" w:rsidP="000C23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036A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1E348E08" w14:textId="77777777" w:rsidR="000C23B1" w:rsidRPr="003732A7" w:rsidRDefault="000C23B1" w:rsidP="000C23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61398B97" w14:textId="77777777" w:rsidR="000C23B1" w:rsidRPr="00A204BB" w:rsidRDefault="000C23B1" w:rsidP="000C2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77AD1304" w14:textId="77777777" w:rsidR="000C23B1" w:rsidRDefault="000C23B1" w:rsidP="000C23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45BF87A0" w14:textId="77777777" w:rsidR="000C23B1" w:rsidRDefault="000C23B1" w:rsidP="000C23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Разработка/выбор конкурсного задания (ссылка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C2D2AD" w14:textId="77777777" w:rsidR="000C23B1" w:rsidRDefault="000C23B1" w:rsidP="000C23B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Pr="007036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6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5019109C" w14:textId="77777777" w:rsidR="000C23B1" w:rsidRPr="008C41F7" w:rsidRDefault="000C23B1" w:rsidP="000C23B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C9F21BC" w14:textId="77777777" w:rsidR="000C23B1" w:rsidRPr="008C41F7" w:rsidRDefault="000C23B1" w:rsidP="000C23B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2FDE2D2C" w14:textId="77777777" w:rsidR="000C23B1" w:rsidRPr="008C41F7" w:rsidRDefault="000C23B1" w:rsidP="000C23B1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7977BED5" w14:textId="77777777" w:rsidR="000C23B1" w:rsidRPr="00640E46" w:rsidRDefault="000C23B1" w:rsidP="000C23B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C23B1" w:rsidRPr="00024F7D" w14:paraId="24DA9911" w14:textId="77777777" w:rsidTr="00D16D88">
        <w:trPr>
          <w:trHeight w:val="1125"/>
        </w:trPr>
        <w:tc>
          <w:tcPr>
            <w:tcW w:w="1622" w:type="dxa"/>
            <w:vAlign w:val="center"/>
          </w:tcPr>
          <w:p w14:paraId="01E0E705" w14:textId="77777777" w:rsidR="000C23B1" w:rsidRPr="00024F7D" w:rsidRDefault="000C23B1" w:rsidP="00D16D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lastRenderedPageBreak/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2C0B6530" w14:textId="77777777" w:rsidR="000C23B1" w:rsidRPr="00024F7D" w:rsidRDefault="000C23B1" w:rsidP="00D16D8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C35A906" w14:textId="77777777" w:rsidR="000C23B1" w:rsidRPr="00024F7D" w:rsidRDefault="000C23B1" w:rsidP="00D16D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41A219B4" w14:textId="77777777" w:rsidR="000C23B1" w:rsidRPr="00024F7D" w:rsidRDefault="000C23B1" w:rsidP="00D16D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02C0F605" w14:textId="77777777" w:rsidR="000C23B1" w:rsidRPr="00024F7D" w:rsidRDefault="000C23B1" w:rsidP="00D16D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3FAAD94F" w14:textId="77777777" w:rsidR="000C23B1" w:rsidRPr="00024F7D" w:rsidRDefault="000C23B1" w:rsidP="00D16D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185F8E16" w14:textId="77777777" w:rsidR="000C23B1" w:rsidRPr="00024F7D" w:rsidRDefault="000C23B1" w:rsidP="00D16D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C23B1" w:rsidRPr="00024F7D" w14:paraId="62295E18" w14:textId="77777777" w:rsidTr="00D16D88">
        <w:trPr>
          <w:trHeight w:val="1125"/>
        </w:trPr>
        <w:tc>
          <w:tcPr>
            <w:tcW w:w="1622" w:type="dxa"/>
            <w:vAlign w:val="center"/>
          </w:tcPr>
          <w:p w14:paraId="712EE80E" w14:textId="77777777" w:rsidR="000C23B1" w:rsidRPr="00024F7D" w:rsidRDefault="000C23B1" w:rsidP="00D16D8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2F895AD9" w14:textId="77777777" w:rsidR="000C23B1" w:rsidRPr="00024F7D" w:rsidRDefault="000C23B1" w:rsidP="00D16D8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436EF0C0" w14:textId="77777777" w:rsidR="000C23B1" w:rsidRPr="00024F7D" w:rsidRDefault="000C23B1" w:rsidP="00D16D8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1216DF41" w14:textId="77777777" w:rsidR="000C23B1" w:rsidRPr="00024F7D" w:rsidRDefault="000C23B1" w:rsidP="00D16D8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127F6A80" w14:textId="77777777" w:rsidR="000C23B1" w:rsidRPr="00024F7D" w:rsidRDefault="000C23B1" w:rsidP="00D16D8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D257895" w14:textId="77777777" w:rsidR="000C23B1" w:rsidRPr="00024F7D" w:rsidRDefault="000C23B1" w:rsidP="00D16D8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18FBBED" w14:textId="77777777" w:rsidR="000C23B1" w:rsidRPr="00024F7D" w:rsidRDefault="000C23B1" w:rsidP="00D16D8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680BA73E" w14:textId="77777777" w:rsidR="000C23B1" w:rsidRDefault="000C23B1" w:rsidP="000C23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21BDE46" w14:textId="77777777" w:rsidR="000C23B1" w:rsidRDefault="000C23B1" w:rsidP="000C23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222AFAB9" w14:textId="77777777" w:rsidR="000C23B1" w:rsidRPr="008C41F7" w:rsidRDefault="000C23B1" w:rsidP="000C23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15622" w14:textId="77777777" w:rsidR="000C23B1" w:rsidRPr="000B55A2" w:rsidRDefault="000C23B1" w:rsidP="000C23B1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0" w:name="_Toc126775316"/>
      <w:r w:rsidRPr="000B55A2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14:paraId="10B248C5" w14:textId="77777777" w:rsidR="000C23B1" w:rsidRDefault="000C23B1" w:rsidP="000C23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E6F0E" w14:textId="77777777" w:rsidR="000C23B1" w:rsidRDefault="000C23B1" w:rsidP="000C23B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Модуль A: Разработка программного обеспечения для сити-фермы</w:t>
      </w:r>
    </w:p>
    <w:p w14:paraId="33173C7C" w14:textId="77777777" w:rsidR="000C23B1" w:rsidRDefault="000C23B1" w:rsidP="000C23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модуля: 4 часа</w:t>
      </w:r>
    </w:p>
    <w:p w14:paraId="1D783711" w14:textId="77777777" w:rsidR="000C23B1" w:rsidRPr="00A72FCA" w:rsidRDefault="000C23B1" w:rsidP="000C23B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27E54EBC" w14:textId="77777777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Конкурсантам необходимо написать программу для контроллера с дистанционным управлением сити-фермой через сенсорный дисплей семейства </w:t>
      </w:r>
      <w:proofErr w:type="spell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Nextion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Система должна работать по двум режимам. </w:t>
      </w:r>
    </w:p>
    <w:p w14:paraId="230A47AF" w14:textId="47ED764B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Автоматический режим – работает по настройкам пользователя и поддерживает оптимальные условия выращивания здорового растения</w:t>
      </w:r>
      <w:r w:rsidR="00D1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именно: </w:t>
      </w:r>
    </w:p>
    <w:p w14:paraId="59F81C98" w14:textId="77777777" w:rsidR="00D16D88" w:rsidRDefault="00D16D88" w:rsidP="00D16D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Работа ламп настраивается по двум параметрам – начало и конец дня, выражается в виде </w:t>
      </w:r>
      <w:proofErr w:type="gram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ЧЧ:ММ</w:t>
      </w:r>
      <w:proofErr w:type="gram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DFF648" w14:textId="62218958" w:rsidR="00D16D88" w:rsidRDefault="00D16D88" w:rsidP="00D16D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вентилятора обдува растений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настраивается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 параметрам –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обдувов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днем,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обдувов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ночью,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обдува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9ED15B" w14:textId="132061BA" w:rsidR="00D16D88" w:rsidRDefault="00D16D88" w:rsidP="00D16D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Смена разрешающих способностей показаний с датчика температуры и влажности.</w:t>
      </w:r>
    </w:p>
    <w:p w14:paraId="5C6CBFB1" w14:textId="52CB10EE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Ручной режим – позволяет пользователю вручную включить или выключить компонент системы</w:t>
      </w:r>
      <w:r w:rsidR="00D16D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D5E6396" w14:textId="0C403EB9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5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интерфейсу на дисплее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Интерфейс </w:t>
      </w:r>
      <w:r w:rsidR="008D1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должен иметь </w:t>
      </w:r>
      <w:r w:rsidR="008D17AF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пустых или тупиковых страниц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содержать: </w:t>
      </w:r>
    </w:p>
    <w:p w14:paraId="291F75AB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Отображение текущих даты и времени; </w:t>
      </w:r>
    </w:p>
    <w:p w14:paraId="36F1E47C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показаний температуры и влажности окружающей среды;</w:t>
      </w:r>
    </w:p>
    <w:p w14:paraId="78D727D5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показаний уровня питательного раствора;</w:t>
      </w:r>
    </w:p>
    <w:p w14:paraId="71201ED2" w14:textId="77777777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Информирование пользователя об отклонениях в показателях датчиков температуры и влажности, уровня питательного раствора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84B55A6" w14:textId="365FAB83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Кнопки включения и отключения холодных светодиодов, теплых светодиодов</w:t>
      </w:r>
      <w:r w:rsidR="00D1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вентилятора обдува растений;</w:t>
      </w:r>
    </w:p>
    <w:p w14:paraId="7D21A8C7" w14:textId="77777777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Элементы смены яркости холодных и теплых светодиодов отдельно в 100% выражении от мощности свечения;</w:t>
      </w:r>
    </w:p>
    <w:p w14:paraId="0F54D4A7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Отображение текущей мощности свечения светильников;</w:t>
      </w:r>
    </w:p>
    <w:p w14:paraId="446ED5F9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Смена режима с автоматического на ручной и наоборот;</w:t>
      </w:r>
    </w:p>
    <w:p w14:paraId="6B1379FC" w14:textId="4AB535D6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текущих настроек цикла «день – ночь»</w:t>
      </w:r>
      <w:r w:rsidR="00D1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формате «</w:t>
      </w:r>
      <w:proofErr w:type="gramStart"/>
      <w:r w:rsidR="00D16D88">
        <w:rPr>
          <w:rFonts w:ascii="Times New Roman" w:eastAsia="Times New Roman" w:hAnsi="Times New Roman" w:cs="Times New Roman"/>
          <w:color w:val="000000"/>
          <w:sz w:val="28"/>
          <w:szCs w:val="28"/>
        </w:rPr>
        <w:t>ЧЧ:ММ</w:t>
      </w:r>
      <w:proofErr w:type="gramEnd"/>
      <w:r w:rsidR="00D1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ЧЧ:ММ»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53BB227" w14:textId="24DF3CC5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Реализация режима «рассвет – закат» по двум параметрам – время рассвета и время заката. </w:t>
      </w:r>
    </w:p>
    <w:p w14:paraId="3E2E7AE1" w14:textId="48C77B54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Вентилятор охлаждения светильников включается автоматически</w:t>
      </w:r>
      <w:r w:rsidR="00D1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средней </w:t>
      </w:r>
      <w:proofErr w:type="spellStart"/>
      <w:r w:rsidR="00D16D88">
        <w:rPr>
          <w:rFonts w:ascii="Times New Roman" w:eastAsia="Times New Roman" w:hAnsi="Times New Roman" w:cs="Times New Roman"/>
          <w:color w:val="000000"/>
          <w:sz w:val="28"/>
          <w:szCs w:val="28"/>
        </w:rPr>
        <w:t>арифиметической</w:t>
      </w:r>
      <w:proofErr w:type="spellEnd"/>
      <w:r w:rsidR="00D16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мощности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6D88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теплого и холодного светодиода равной 40%. После отключения светильников вентилятор охлаждения светильников работает еще 5 секунд, после чего отключается.</w:t>
      </w:r>
    </w:p>
    <w:p w14:paraId="182CD51E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дисплее отображается текущее состояние системы в автоматическом режиме – Рассвет/День/Закат/Ночь.</w:t>
      </w:r>
    </w:p>
    <w:p w14:paraId="0AF8AF67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Имеется возможность задавать параметры выращивания: </w:t>
      </w:r>
    </w:p>
    <w:p w14:paraId="016DAB2F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Смена режима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обдува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время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вентилятора обдува растений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обдувов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днем и ночью;</w:t>
      </w:r>
    </w:p>
    <w:p w14:paraId="674CD65B" w14:textId="77777777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 Смена режима освещения – время начала и окончания работы светильников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9C84851" w14:textId="27D315FE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смена разрешающих показаний с датчика температуры и влажности.</w:t>
      </w:r>
    </w:p>
    <w:p w14:paraId="67FF67E5" w14:textId="00DF760B" w:rsidR="00D16D88" w:rsidRDefault="00D16D88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14) 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Вести счетчик дней с момента посадки семян в гидропонную установку. Должна иметься возможность сбрасывать счетчик дней на 0 и выставлять любое значение от 0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. Счетчик должен работать согласно текущему времени в регионе по месту нахождения установки и увеличиваться на единицу в 00:00:00. Счетчик дней должен работать независимо от автоматического или ручного режима.</w:t>
      </w:r>
    </w:p>
    <w:p w14:paraId="17C03F31" w14:textId="3232009F" w:rsidR="00D16D88" w:rsidRPr="00883A45" w:rsidRDefault="00D16D88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15) Насос для слива питательного раствора запускается по кнопке,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вода в баке </w:t>
      </w:r>
      <w:r w:rsidR="008D17AF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отсутствует – насос включаться не должен (защита от холостого хода).</w:t>
      </w:r>
    </w:p>
    <w:p w14:paraId="638AEF8A" w14:textId="397B603E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D17A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Должен иметься понятный, простой в управлении интерфейс на русском языке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тупиковых или пустых страничек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414701A" w14:textId="01D186F2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D17A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Первая страничка дисплея </w:t>
      </w:r>
      <w:r w:rsidR="008D17AF">
        <w:rPr>
          <w:rFonts w:ascii="Times New Roman" w:eastAsia="Times New Roman" w:hAnsi="Times New Roman" w:cs="Times New Roman"/>
          <w:color w:val="000000"/>
          <w:sz w:val="28"/>
          <w:szCs w:val="28"/>
        </w:rPr>
        <w:t>– главная. Минимум содержащийся на странице – включает в себя мониторинг основных показателей системы, датчики, уровень мощности работы светодиодов, состояние каждого канала реле.</w:t>
      </w:r>
    </w:p>
    <w:p w14:paraId="2751748C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выполненной работы является собранная система на рабочем столе (верстаке) с помощью макетной платы или клемм. </w:t>
      </w:r>
    </w:p>
    <w:p w14:paraId="7AF0E3B7" w14:textId="3B0BA4EA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Показания с датчиков должны быть идентифицируемыми. </w:t>
      </w:r>
    </w:p>
    <w:p w14:paraId="065CE0EA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Итоговый вариант программного кода (папку с файлами) необходимо сохранить на рабочем столе под названием: </w:t>
      </w:r>
      <w:proofErr w:type="spell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Cityfarming_Module</w:t>
      </w:r>
      <w:proofErr w:type="spell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A_Фамилия</w:t>
      </w:r>
      <w:proofErr w:type="spell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 (латиницей)_Номер рабочего места_. </w:t>
      </w:r>
    </w:p>
    <w:p w14:paraId="342D272F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Cityfarming</w:t>
      </w:r>
      <w:proofErr w:type="spell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 Module A _Ivanov_2</w:t>
      </w:r>
    </w:p>
    <w:p w14:paraId="4344F610" w14:textId="451A0B9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на выполнение задания Модуля А – 3 часа </w:t>
      </w:r>
      <w:r w:rsidR="008D17A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минут, на демонстрацию – </w:t>
      </w:r>
      <w:r w:rsidR="008D17A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(по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на каждого участника).</w:t>
      </w:r>
    </w:p>
    <w:p w14:paraId="47A0A24C" w14:textId="77777777" w:rsidR="000C23B1" w:rsidRPr="00EB2550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25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Список оборудования и материалов, запрещенных на площадке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87F1952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1. Контроллеры, датчики и любые электронные приборы</w:t>
      </w:r>
    </w:p>
    <w:p w14:paraId="3EFB4537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накопители, гарнитуры и программируемые гаджеты</w:t>
      </w:r>
    </w:p>
    <w:p w14:paraId="489B3482" w14:textId="77777777" w:rsidR="000C23B1" w:rsidRPr="00883A45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Подготовленные заранее программные коды</w:t>
      </w:r>
    </w:p>
    <w:p w14:paraId="6B1D3A51" w14:textId="77777777" w:rsidR="008D17AF" w:rsidRDefault="008D17AF" w:rsidP="000C23B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E69CB8" w14:textId="133B75A7" w:rsidR="000C23B1" w:rsidRDefault="000C23B1" w:rsidP="000C23B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B: </w:t>
      </w:r>
      <w:r w:rsidRPr="003D09DC">
        <w:rPr>
          <w:rFonts w:ascii="Times New Roman" w:eastAsia="Times New Roman" w:hAnsi="Times New Roman" w:cs="Times New Roman"/>
          <w:b/>
          <w:sz w:val="28"/>
          <w:szCs w:val="28"/>
        </w:rPr>
        <w:t>Монтаж механизмов и датчиков в установку и их подключение к контроллеру</w:t>
      </w:r>
    </w:p>
    <w:p w14:paraId="67171E86" w14:textId="77777777" w:rsidR="000C23B1" w:rsidRDefault="000C23B1" w:rsidP="000C23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модуля: 2 часа</w:t>
      </w:r>
    </w:p>
    <w:p w14:paraId="7CFAF928" w14:textId="77777777" w:rsidR="000C23B1" w:rsidRDefault="000C23B1" w:rsidP="000C23B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433564BF" w14:textId="77777777" w:rsidR="000C23B1" w:rsidRDefault="000C23B1" w:rsidP="000C23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корпус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Экобокса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частникам необходимо произвести монтаж электроники и исполнительных, а именно: </w:t>
      </w:r>
    </w:p>
    <w:p w14:paraId="7266DEE8" w14:textId="77777777" w:rsidR="000C23B1" w:rsidRPr="00164C36" w:rsidRDefault="000C23B1" w:rsidP="000C23B1">
      <w:pPr>
        <w:pStyle w:val="aff1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Контроллер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дисплей смонтировать в единую конструкцию и установить в соответствующее отверстия в гидропонной системе;</w:t>
      </w:r>
    </w:p>
    <w:p w14:paraId="6F825D38" w14:textId="77777777" w:rsidR="000C23B1" w:rsidRPr="00164C36" w:rsidRDefault="000C23B1" w:rsidP="000C23B1">
      <w:pPr>
        <w:pStyle w:val="aff1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Датчик температуры и влажности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который должен находится в непосредственной близости к растениям</w:t>
      </w: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773F1FC2" w14:textId="77777777" w:rsidR="000C23B1" w:rsidRPr="00164C36" w:rsidRDefault="000C23B1" w:rsidP="000C23B1">
      <w:pPr>
        <w:pStyle w:val="aff1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Датчик уровня воды;</w:t>
      </w:r>
    </w:p>
    <w:p w14:paraId="4BB23D67" w14:textId="77777777" w:rsidR="000C23B1" w:rsidRPr="00164C36" w:rsidRDefault="000C23B1" w:rsidP="000C23B1">
      <w:pPr>
        <w:pStyle w:val="aff1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Произвести подключение светодиодов к полевым транзисторам, реализовав два контура – отдельно холодные и отдельно теплые светодиоды, реализовав общий сигнал «+»</w:t>
      </w: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0FEA6FDD" w14:textId="77777777" w:rsidR="000C23B1" w:rsidRPr="00164C36" w:rsidRDefault="000C23B1" w:rsidP="000C23B1">
      <w:pPr>
        <w:pStyle w:val="aff1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Вентилятор охлаждения светильника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соответствующее отверстие на гидропонной системе</w:t>
      </w: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2FD223CA" w14:textId="5B532D89" w:rsidR="000C23B1" w:rsidRDefault="000C23B1" w:rsidP="000C23B1">
      <w:pPr>
        <w:pStyle w:val="aff1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Вентилятор обдува растений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соответствующее отверстие на гидропонной системе</w:t>
      </w:r>
      <w:r w:rsidRPr="00164C36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2106C134" w14:textId="226832C9" w:rsidR="008D17AF" w:rsidRPr="00164C36" w:rsidRDefault="008D17AF" w:rsidP="000C23B1">
      <w:pPr>
        <w:pStyle w:val="aff1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Подключить помпу для слива питательного раствора и разместить в баке.</w:t>
      </w:r>
    </w:p>
    <w:p w14:paraId="2BB3C032" w14:textId="77777777" w:rsidR="000C23B1" w:rsidRPr="00164C36" w:rsidRDefault="000C23B1" w:rsidP="000C23B1">
      <w:pPr>
        <w:pStyle w:val="aff1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Смонтировать и спаять разъем питания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экобокса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учитывая, что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фитоосвещение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приходящее питание на контроллер одинаково и равно 24В.</w:t>
      </w:r>
    </w:p>
    <w:p w14:paraId="29E10067" w14:textId="77777777" w:rsidR="000C23B1" w:rsidRDefault="000C23B1" w:rsidP="000C23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Выполнить подключение элементов системы к контроллеру используя маркировку на плате.</w:t>
      </w:r>
    </w:p>
    <w:p w14:paraId="37D938C6" w14:textId="77777777" w:rsidR="000C23B1" w:rsidRDefault="000C23B1" w:rsidP="000C23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63D71A" w14:textId="77777777" w:rsidR="000C23B1" w:rsidRPr="00974551" w:rsidRDefault="000C23B1" w:rsidP="000C23B1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7455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Перед подачей питания на контроллер НЕОБХОДИМО ПОЗВАТЬ ЭКСПЕРТОВ – для проверки правильности подключения.</w:t>
      </w:r>
    </w:p>
    <w:p w14:paraId="483FCBC0" w14:textId="77777777" w:rsidR="000C23B1" w:rsidRDefault="000C23B1" w:rsidP="000C23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784D48" w14:textId="00E440AB" w:rsidR="000C23B1" w:rsidRDefault="000C23B1" w:rsidP="000C23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C: </w:t>
      </w:r>
      <w:r w:rsidRPr="003D09DC">
        <w:rPr>
          <w:rFonts w:ascii="Times New Roman" w:eastAsia="Times New Roman" w:hAnsi="Times New Roman" w:cs="Times New Roman"/>
          <w:b/>
          <w:sz w:val="28"/>
          <w:szCs w:val="28"/>
        </w:rPr>
        <w:t xml:space="preserve">Запуск и отладка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модуля: </w:t>
      </w:r>
      <w:r w:rsidR="009C0A7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9C0A76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6C399666" w14:textId="77777777" w:rsidR="000C23B1" w:rsidRPr="00A72FCA" w:rsidRDefault="000C23B1" w:rsidP="000C23B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784BBFB0" w14:textId="77777777" w:rsidR="000C23B1" w:rsidRDefault="000C23B1" w:rsidP="000C23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необходимо произвести окончательную наладку оборудования системы и осуществить запуск фермы по выращиванию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агрокультур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D05ADDD" w14:textId="77777777" w:rsidR="000C23B1" w:rsidRPr="00705A34" w:rsidRDefault="000C23B1" w:rsidP="000C23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GoBack"/>
      <w:bookmarkEnd w:id="11"/>
    </w:p>
    <w:p w14:paraId="2DEBB28E" w14:textId="77777777" w:rsidR="000C23B1" w:rsidRDefault="000C23B1" w:rsidP="000C23B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heading=h.2et92p0" w:colFirst="0" w:colLast="0"/>
      <w:bookmarkEnd w:id="12"/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D: </w:t>
      </w:r>
      <w:r w:rsidRPr="003D09DC">
        <w:rPr>
          <w:rFonts w:ascii="Times New Roman" w:eastAsia="Times New Roman" w:hAnsi="Times New Roman" w:cs="Times New Roman"/>
          <w:b/>
          <w:sz w:val="28"/>
          <w:szCs w:val="28"/>
        </w:rPr>
        <w:t>Подготовка питательного раствора и высадка растений в систему</w:t>
      </w:r>
    </w:p>
    <w:p w14:paraId="462DBF10" w14:textId="0BACD7EC" w:rsidR="000C23B1" w:rsidRDefault="000C23B1" w:rsidP="000C23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модуля: </w:t>
      </w:r>
      <w:r w:rsidR="009C0A7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9C0A76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64079B9B" w14:textId="77777777" w:rsidR="000C23B1" w:rsidRPr="00A72FCA" w:rsidRDefault="000C23B1" w:rsidP="000C23B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12E97E80" w14:textId="77777777" w:rsidR="000C23B1" w:rsidRPr="008B6590" w:rsidRDefault="000C23B1" w:rsidP="000C23B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необходимо подготовить питательный раствор в зависимости от объема воды в баке и фазы роста и вида растения. Подготовить субстрат и высадить растения в установку согласно предложенной технологии гидропоники.</w:t>
      </w:r>
    </w:p>
    <w:p w14:paraId="22A6AB46" w14:textId="77777777" w:rsidR="000C23B1" w:rsidRPr="00D17132" w:rsidRDefault="000C23B1" w:rsidP="000C23B1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3" w:name="_Toc78885643"/>
      <w:bookmarkStart w:id="14" w:name="_Toc126775317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3"/>
      <w:bookmarkEnd w:id="14"/>
    </w:p>
    <w:p w14:paraId="6F056DCD" w14:textId="77777777" w:rsidR="000C23B1" w:rsidRPr="007604F9" w:rsidRDefault="000C23B1" w:rsidP="000C23B1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5" w:name="_Toc78885659"/>
      <w:bookmarkStart w:id="16" w:name="_Toc126775318"/>
      <w:r>
        <w:rPr>
          <w:rFonts w:ascii="Times New Roman" w:hAnsi="Times New Roman"/>
          <w:color w:val="000000"/>
          <w:sz w:val="24"/>
        </w:rPr>
        <w:t>2</w:t>
      </w:r>
      <w:r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Pr="007604F9">
        <w:rPr>
          <w:rFonts w:ascii="Times New Roman" w:hAnsi="Times New Roman"/>
          <w:color w:val="000000"/>
          <w:sz w:val="24"/>
        </w:rPr>
        <w:t xml:space="preserve">. </w:t>
      </w:r>
      <w:bookmarkEnd w:id="15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6"/>
    </w:p>
    <w:p w14:paraId="3E52355A" w14:textId="77777777" w:rsidR="000C23B1" w:rsidRPr="007A543B" w:rsidRDefault="000C23B1" w:rsidP="000C23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17" w:name="_Toc78885660"/>
      <w:r w:rsidRPr="007A543B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spellStart"/>
      <w:r w:rsidRPr="007A543B">
        <w:rPr>
          <w:rFonts w:ascii="Times New Roman" w:hAnsi="Times New Roman" w:cs="Times New Roman"/>
          <w:sz w:val="28"/>
          <w:szCs w:val="28"/>
        </w:rPr>
        <w:t>тулбокса</w:t>
      </w:r>
      <w:proofErr w:type="spellEnd"/>
      <w:r w:rsidRPr="007A543B">
        <w:rPr>
          <w:rFonts w:ascii="Times New Roman" w:hAnsi="Times New Roman" w:cs="Times New Roman"/>
          <w:sz w:val="28"/>
          <w:szCs w:val="28"/>
        </w:rPr>
        <w:t>: определенный (нужно привезти оборудование по списку)</w:t>
      </w:r>
    </w:p>
    <w:p w14:paraId="72D59C7A" w14:textId="77777777" w:rsidR="000C23B1" w:rsidRPr="007A543B" w:rsidRDefault="000C23B1" w:rsidP="000C23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543B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7A543B">
        <w:rPr>
          <w:rFonts w:ascii="Times New Roman" w:hAnsi="Times New Roman" w:cs="Times New Roman"/>
          <w:sz w:val="28"/>
          <w:szCs w:val="28"/>
        </w:rPr>
        <w:t>тулбокса</w:t>
      </w:r>
      <w:proofErr w:type="spellEnd"/>
      <w:r w:rsidRPr="007A543B">
        <w:rPr>
          <w:rFonts w:ascii="Times New Roman" w:hAnsi="Times New Roman" w:cs="Times New Roman"/>
          <w:sz w:val="28"/>
          <w:szCs w:val="28"/>
        </w:rPr>
        <w:t>:</w:t>
      </w:r>
    </w:p>
    <w:p w14:paraId="07E0EBE9" w14:textId="77777777" w:rsidR="000C23B1" w:rsidRPr="007A543B" w:rsidRDefault="000C23B1" w:rsidP="000C23B1">
      <w:pPr>
        <w:pStyle w:val="aff1"/>
        <w:numPr>
          <w:ilvl w:val="0"/>
          <w:numId w:val="36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Плоскогубцы 180-220 мм;</w:t>
      </w:r>
    </w:p>
    <w:p w14:paraId="5AC6F939" w14:textId="77777777" w:rsidR="000C23B1" w:rsidRPr="007A543B" w:rsidRDefault="000C23B1" w:rsidP="000C23B1">
      <w:pPr>
        <w:pStyle w:val="aff1"/>
        <w:numPr>
          <w:ilvl w:val="0"/>
          <w:numId w:val="36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543B">
        <w:rPr>
          <w:rFonts w:ascii="Times New Roman" w:hAnsi="Times New Roman"/>
          <w:sz w:val="28"/>
          <w:szCs w:val="28"/>
        </w:rPr>
        <w:t>Бокорезы</w:t>
      </w:r>
      <w:proofErr w:type="spellEnd"/>
      <w:r w:rsidRPr="007A543B">
        <w:rPr>
          <w:rFonts w:ascii="Times New Roman" w:hAnsi="Times New Roman"/>
          <w:sz w:val="28"/>
          <w:szCs w:val="28"/>
        </w:rPr>
        <w:t xml:space="preserve"> плоские 150 мм;</w:t>
      </w:r>
    </w:p>
    <w:p w14:paraId="1E53E6A9" w14:textId="77777777" w:rsidR="000C23B1" w:rsidRPr="007A543B" w:rsidRDefault="000C23B1" w:rsidP="000C23B1">
      <w:pPr>
        <w:pStyle w:val="aff1"/>
        <w:numPr>
          <w:ilvl w:val="0"/>
          <w:numId w:val="36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F105C">
        <w:rPr>
          <w:rFonts w:ascii="Times New Roman" w:hAnsi="Times New Roman"/>
          <w:sz w:val="28"/>
          <w:szCs w:val="28"/>
        </w:rPr>
        <w:t>Отвёртка прецизионная c набором насадок 32</w:t>
      </w:r>
      <w:r w:rsidRPr="007A543B">
        <w:rPr>
          <w:rFonts w:ascii="Times New Roman" w:hAnsi="Times New Roman"/>
          <w:sz w:val="28"/>
          <w:szCs w:val="28"/>
        </w:rPr>
        <w:t>, 5 отверток плоских SL 1 - SL 5;</w:t>
      </w:r>
    </w:p>
    <w:p w14:paraId="13C4AAE7" w14:textId="77777777" w:rsidR="000C23B1" w:rsidRPr="007A543B" w:rsidRDefault="000C23B1" w:rsidP="000C23B1">
      <w:pPr>
        <w:pStyle w:val="aff1"/>
        <w:numPr>
          <w:ilvl w:val="0"/>
          <w:numId w:val="36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Щипцы для зачистки электропроводов рабочих ход 10 мм;</w:t>
      </w:r>
    </w:p>
    <w:p w14:paraId="7ADD1AA9" w14:textId="77777777" w:rsidR="000C23B1" w:rsidRPr="007A543B" w:rsidRDefault="000C23B1" w:rsidP="000C23B1">
      <w:pPr>
        <w:pStyle w:val="aff1"/>
        <w:numPr>
          <w:ilvl w:val="0"/>
          <w:numId w:val="36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Металлопластиковый Ящик для инструментов;</w:t>
      </w:r>
    </w:p>
    <w:p w14:paraId="0F54AED2" w14:textId="77777777" w:rsidR="000C23B1" w:rsidRDefault="000C23B1" w:rsidP="000C23B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3EC377A5" w14:textId="77777777" w:rsidR="000C23B1" w:rsidRPr="008B6590" w:rsidRDefault="000C23B1" w:rsidP="000C23B1">
      <w:pPr>
        <w:pStyle w:val="3"/>
        <w:spacing w:line="276" w:lineRule="auto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8B6590">
        <w:rPr>
          <w:rFonts w:ascii="Times New Roman" w:hAnsi="Times New Roman" w:cs="Times New Roman"/>
          <w:bCs w:val="0"/>
          <w:sz w:val="28"/>
          <w:szCs w:val="28"/>
          <w:lang w:val="ru-RU"/>
        </w:rPr>
        <w:lastRenderedPageBreak/>
        <w:t>2.2. Материалы, оборудование и инструменты, запрещенные на площадке</w:t>
      </w:r>
      <w:bookmarkEnd w:id="17"/>
    </w:p>
    <w:p w14:paraId="6BD1C81C" w14:textId="77777777" w:rsidR="000C23B1" w:rsidRPr="008F08C0" w:rsidRDefault="000C23B1" w:rsidP="000C2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6CBD6" w14:textId="77777777" w:rsidR="000C23B1" w:rsidRPr="007A543B" w:rsidRDefault="000C23B1" w:rsidP="000C2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3B">
        <w:rPr>
          <w:rFonts w:ascii="Times New Roman" w:hAnsi="Times New Roman" w:cs="Times New Roman"/>
          <w:sz w:val="28"/>
          <w:szCs w:val="28"/>
        </w:rPr>
        <w:t>Запрещено нахождение у конкурсантов: мобильных телефонов, смарт-часов, фитнес-браслетов, проводных и беспроводных наушников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F6BFB6" w14:textId="77777777" w:rsidR="000C23B1" w:rsidRPr="007A543B" w:rsidRDefault="000C23B1" w:rsidP="000C23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3B">
        <w:rPr>
          <w:rFonts w:ascii="Times New Roman" w:hAnsi="Times New Roman" w:cs="Times New Roman"/>
          <w:sz w:val="28"/>
          <w:szCs w:val="28"/>
        </w:rPr>
        <w:t xml:space="preserve">Конкурсантам запрещается приносить с собой </w:t>
      </w:r>
      <w:proofErr w:type="spellStart"/>
      <w:r w:rsidRPr="007A543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7A543B">
        <w:rPr>
          <w:rFonts w:ascii="Times New Roman" w:hAnsi="Times New Roman" w:cs="Times New Roman"/>
          <w:sz w:val="28"/>
          <w:szCs w:val="28"/>
        </w:rPr>
        <w:t>-накопители и иные устройства для записи и хранения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258356" w14:textId="77777777" w:rsidR="000C23B1" w:rsidRPr="007A543B" w:rsidRDefault="000C23B1" w:rsidP="000C23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3B">
        <w:rPr>
          <w:rFonts w:ascii="Times New Roman" w:hAnsi="Times New Roman" w:cs="Times New Roman"/>
          <w:sz w:val="28"/>
          <w:szCs w:val="28"/>
        </w:rPr>
        <w:t>Конкурсантам запрещается приносить на чемпионат любые заранее подготовленные программные коды и библиотеки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2C2208" w14:textId="77777777" w:rsidR="000C23B1" w:rsidRPr="003732A7" w:rsidRDefault="000C23B1" w:rsidP="000C23B1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A543B">
        <w:rPr>
          <w:rFonts w:ascii="Times New Roman" w:hAnsi="Times New Roman" w:cs="Times New Roman"/>
          <w:sz w:val="28"/>
          <w:szCs w:val="28"/>
        </w:rPr>
        <w:t>Организатор соревнований имеет право запретить использование любых предметов, которые будут сочтены непригодными для выполнения конкурсного задания по компетенции «Сити-фермерство».</w:t>
      </w:r>
      <w:r w:rsidRPr="003732A7">
        <w:rPr>
          <w:rFonts w:ascii="Times New Roman" w:hAnsi="Times New Roman" w:cs="Times New Roman"/>
        </w:rPr>
        <w:br w:type="page"/>
      </w:r>
    </w:p>
    <w:p w14:paraId="6E2251B0" w14:textId="77777777" w:rsidR="000C23B1" w:rsidRDefault="000C23B1" w:rsidP="000C23B1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8" w:name="_Toc126775319"/>
      <w:r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8"/>
    </w:p>
    <w:p w14:paraId="35A4C366" w14:textId="77777777" w:rsidR="000C23B1" w:rsidRDefault="000C23B1" w:rsidP="000C23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0CE900A4" w14:textId="77777777" w:rsidR="000C23B1" w:rsidRDefault="000C23B1" w:rsidP="000C23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61CA4C39" w14:textId="77777777" w:rsidR="000C23B1" w:rsidRPr="0013414B" w:rsidRDefault="000C23B1" w:rsidP="000C23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Инфраструктурный лист</w:t>
      </w:r>
    </w:p>
    <w:p w14:paraId="28DB0CD6" w14:textId="77777777" w:rsidR="000C23B1" w:rsidRDefault="000C23B1" w:rsidP="000C23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Критерии оценки</w:t>
      </w:r>
    </w:p>
    <w:p w14:paraId="76883752" w14:textId="77777777" w:rsidR="000C23B1" w:rsidRDefault="000C23B1" w:rsidP="000C23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План застройки</w:t>
      </w:r>
    </w:p>
    <w:p w14:paraId="62BF2CDD" w14:textId="77777777" w:rsidR="000C23B1" w:rsidRDefault="000C23B1" w:rsidP="000C23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«Сити-фермерство».</w:t>
      </w:r>
    </w:p>
    <w:p w14:paraId="5B28FFA9" w14:textId="77777777" w:rsidR="000C23B1" w:rsidRDefault="000C23B1" w:rsidP="000C23B1">
      <w:pPr>
        <w:rPr>
          <w:rFonts w:ascii="Times New Roman" w:eastAsia="Arial Unicode MS" w:hAnsi="Times New Roman" w:cs="Times New Roman"/>
          <w:b/>
          <w:i/>
          <w:sz w:val="28"/>
          <w:szCs w:val="28"/>
        </w:rPr>
      </w:pPr>
    </w:p>
    <w:p w14:paraId="4EE4ED61" w14:textId="77777777" w:rsidR="000C23B1" w:rsidRDefault="000C23B1" w:rsidP="000C23B1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b w:val="0"/>
          <w:szCs w:val="28"/>
        </w:rPr>
      </w:pPr>
    </w:p>
    <w:p w14:paraId="3F738D29" w14:textId="77777777" w:rsidR="000C23B1" w:rsidRPr="00E201BC" w:rsidRDefault="000C23B1" w:rsidP="000C23B1">
      <w:pPr>
        <w:pStyle w:val="-2"/>
        <w:spacing w:before="0" w:after="0" w:line="276" w:lineRule="auto"/>
        <w:jc w:val="center"/>
        <w:rPr>
          <w:rFonts w:ascii="Times New Roman" w:eastAsia="Arial Unicode MS" w:hAnsi="Times New Roman"/>
          <w:b w:val="0"/>
          <w:szCs w:val="28"/>
        </w:rPr>
      </w:pPr>
    </w:p>
    <w:p w14:paraId="08CB65A4" w14:textId="10AE94E1" w:rsidR="00D41269" w:rsidRPr="00FB022D" w:rsidRDefault="00D41269" w:rsidP="000C23B1">
      <w:pPr>
        <w:spacing w:after="0" w:line="240" w:lineRule="auto"/>
        <w:jc w:val="center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F20631">
      <w:headerReference w:type="default" r:id="rId9"/>
      <w:footerReference w:type="default" r:id="rId10"/>
      <w:headerReference w:type="first" r:id="rId11"/>
      <w:pgSz w:w="11906" w:h="16838"/>
      <w:pgMar w:top="1134" w:right="849" w:bottom="1134" w:left="1418" w:header="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327EA" w14:textId="77777777" w:rsidR="00E65FD1" w:rsidRDefault="00E65FD1" w:rsidP="00970F49">
      <w:pPr>
        <w:spacing w:after="0" w:line="240" w:lineRule="auto"/>
      </w:pPr>
      <w:r>
        <w:separator/>
      </w:r>
    </w:p>
  </w:endnote>
  <w:endnote w:type="continuationSeparator" w:id="0">
    <w:p w14:paraId="29DF349B" w14:textId="77777777" w:rsidR="00E65FD1" w:rsidRDefault="00E65FD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6D88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6D88" w:rsidRPr="00A204BB" w:rsidRDefault="00D16D88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671AFB1" w:rsidR="00D16D88" w:rsidRPr="00A204BB" w:rsidRDefault="00D16D8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6D88" w:rsidRDefault="00D16D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4974D" w14:textId="77777777" w:rsidR="00E65FD1" w:rsidRDefault="00E65FD1" w:rsidP="00970F49">
      <w:pPr>
        <w:spacing w:after="0" w:line="240" w:lineRule="auto"/>
      </w:pPr>
      <w:r>
        <w:separator/>
      </w:r>
    </w:p>
  </w:footnote>
  <w:footnote w:type="continuationSeparator" w:id="0">
    <w:p w14:paraId="7965E075" w14:textId="77777777" w:rsidR="00E65FD1" w:rsidRDefault="00E65FD1" w:rsidP="00970F49">
      <w:pPr>
        <w:spacing w:after="0" w:line="240" w:lineRule="auto"/>
      </w:pPr>
      <w:r>
        <w:continuationSeparator/>
      </w:r>
    </w:p>
  </w:footnote>
  <w:footnote w:id="1">
    <w:p w14:paraId="4EFB3F73" w14:textId="77777777" w:rsidR="00D16D88" w:rsidRDefault="00D16D88" w:rsidP="000C2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17BE0BA7" w14:textId="77777777" w:rsidR="00D16D88" w:rsidRDefault="00D16D88" w:rsidP="000C2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6D88" w:rsidRPr="00B45AA4" w:rsidRDefault="00D16D88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DDB02" w14:textId="6357E785" w:rsidR="00D16D88" w:rsidRDefault="00D16D88" w:rsidP="00F20631">
    <w:pPr>
      <w:pStyle w:val="a5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620482"/>
    <w:multiLevelType w:val="hybridMultilevel"/>
    <w:tmpl w:val="39A6EA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305BB5"/>
    <w:multiLevelType w:val="hybridMultilevel"/>
    <w:tmpl w:val="6E6E15B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20F4"/>
    <w:multiLevelType w:val="hybridMultilevel"/>
    <w:tmpl w:val="D57A57B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2FBA2534"/>
    <w:multiLevelType w:val="hybridMultilevel"/>
    <w:tmpl w:val="2BDE2940"/>
    <w:lvl w:ilvl="0" w:tplc="58DEA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A4C38"/>
    <w:multiLevelType w:val="hybridMultilevel"/>
    <w:tmpl w:val="A2763142"/>
    <w:lvl w:ilvl="0" w:tplc="B204C4E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8581FD8">
      <w:start w:val="1"/>
      <w:numFmt w:val="lowerLetter"/>
      <w:lvlText w:val="%2."/>
      <w:lvlJc w:val="left"/>
      <w:pPr>
        <w:ind w:left="1437" w:hanging="360"/>
      </w:pPr>
    </w:lvl>
    <w:lvl w:ilvl="2" w:tplc="1F7E855A">
      <w:start w:val="1"/>
      <w:numFmt w:val="lowerRoman"/>
      <w:lvlText w:val="%3."/>
      <w:lvlJc w:val="right"/>
      <w:pPr>
        <w:ind w:left="2157" w:hanging="180"/>
      </w:pPr>
    </w:lvl>
    <w:lvl w:ilvl="3" w:tplc="5B960E56">
      <w:start w:val="1"/>
      <w:numFmt w:val="decimal"/>
      <w:lvlText w:val="%4."/>
      <w:lvlJc w:val="left"/>
      <w:pPr>
        <w:ind w:left="2877" w:hanging="360"/>
      </w:pPr>
    </w:lvl>
    <w:lvl w:ilvl="4" w:tplc="5C00D5FE">
      <w:start w:val="1"/>
      <w:numFmt w:val="lowerLetter"/>
      <w:lvlText w:val="%5."/>
      <w:lvlJc w:val="left"/>
      <w:pPr>
        <w:ind w:left="3597" w:hanging="360"/>
      </w:pPr>
    </w:lvl>
    <w:lvl w:ilvl="5" w:tplc="001469A6">
      <w:start w:val="1"/>
      <w:numFmt w:val="lowerRoman"/>
      <w:lvlText w:val="%6."/>
      <w:lvlJc w:val="right"/>
      <w:pPr>
        <w:ind w:left="4317" w:hanging="180"/>
      </w:pPr>
    </w:lvl>
    <w:lvl w:ilvl="6" w:tplc="73E21356">
      <w:start w:val="1"/>
      <w:numFmt w:val="decimal"/>
      <w:lvlText w:val="%7."/>
      <w:lvlJc w:val="left"/>
      <w:pPr>
        <w:ind w:left="5037" w:hanging="360"/>
      </w:pPr>
    </w:lvl>
    <w:lvl w:ilvl="7" w:tplc="2B2A7686">
      <w:start w:val="1"/>
      <w:numFmt w:val="lowerLetter"/>
      <w:lvlText w:val="%8."/>
      <w:lvlJc w:val="left"/>
      <w:pPr>
        <w:ind w:left="5757" w:hanging="360"/>
      </w:pPr>
    </w:lvl>
    <w:lvl w:ilvl="8" w:tplc="6B76F2CC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3F0212A"/>
    <w:multiLevelType w:val="hybridMultilevel"/>
    <w:tmpl w:val="F7DE90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6B5583C"/>
    <w:multiLevelType w:val="multilevel"/>
    <w:tmpl w:val="8716DD6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76C327D"/>
    <w:multiLevelType w:val="hybridMultilevel"/>
    <w:tmpl w:val="F03E100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39EF"/>
    <w:multiLevelType w:val="hybridMultilevel"/>
    <w:tmpl w:val="853E3DFA"/>
    <w:lvl w:ilvl="0" w:tplc="3034A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AC8A8C">
      <w:start w:val="1"/>
      <w:numFmt w:val="lowerLetter"/>
      <w:lvlText w:val="%2."/>
      <w:lvlJc w:val="left"/>
      <w:pPr>
        <w:ind w:left="1440" w:hanging="360"/>
      </w:pPr>
    </w:lvl>
    <w:lvl w:ilvl="2" w:tplc="9EB0668E">
      <w:start w:val="1"/>
      <w:numFmt w:val="lowerRoman"/>
      <w:lvlText w:val="%3."/>
      <w:lvlJc w:val="right"/>
      <w:pPr>
        <w:ind w:left="2160" w:hanging="180"/>
      </w:pPr>
    </w:lvl>
    <w:lvl w:ilvl="3" w:tplc="E3745F48">
      <w:start w:val="1"/>
      <w:numFmt w:val="decimal"/>
      <w:lvlText w:val="%4."/>
      <w:lvlJc w:val="left"/>
      <w:pPr>
        <w:ind w:left="2880" w:hanging="360"/>
      </w:pPr>
    </w:lvl>
    <w:lvl w:ilvl="4" w:tplc="BB540102">
      <w:start w:val="1"/>
      <w:numFmt w:val="lowerLetter"/>
      <w:lvlText w:val="%5."/>
      <w:lvlJc w:val="left"/>
      <w:pPr>
        <w:ind w:left="3600" w:hanging="360"/>
      </w:pPr>
    </w:lvl>
    <w:lvl w:ilvl="5" w:tplc="E63AD92A">
      <w:start w:val="1"/>
      <w:numFmt w:val="lowerRoman"/>
      <w:lvlText w:val="%6."/>
      <w:lvlJc w:val="right"/>
      <w:pPr>
        <w:ind w:left="4320" w:hanging="180"/>
      </w:pPr>
    </w:lvl>
    <w:lvl w:ilvl="6" w:tplc="A4DCFBC8">
      <w:start w:val="1"/>
      <w:numFmt w:val="decimal"/>
      <w:lvlText w:val="%7."/>
      <w:lvlJc w:val="left"/>
      <w:pPr>
        <w:ind w:left="5040" w:hanging="360"/>
      </w:pPr>
    </w:lvl>
    <w:lvl w:ilvl="7" w:tplc="BEA2EE5C">
      <w:start w:val="1"/>
      <w:numFmt w:val="lowerLetter"/>
      <w:lvlText w:val="%8."/>
      <w:lvlJc w:val="left"/>
      <w:pPr>
        <w:ind w:left="5760" w:hanging="360"/>
      </w:pPr>
    </w:lvl>
    <w:lvl w:ilvl="8" w:tplc="FA369DD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10B1D"/>
    <w:multiLevelType w:val="hybridMultilevel"/>
    <w:tmpl w:val="953A4BE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A8B3E80"/>
    <w:multiLevelType w:val="hybridMultilevel"/>
    <w:tmpl w:val="E4A4E82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739D4"/>
    <w:multiLevelType w:val="hybridMultilevel"/>
    <w:tmpl w:val="14CC4D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60D1787B"/>
    <w:multiLevelType w:val="hybridMultilevel"/>
    <w:tmpl w:val="DB9220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16693"/>
    <w:multiLevelType w:val="hybridMultilevel"/>
    <w:tmpl w:val="D332A0A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333A5"/>
    <w:multiLevelType w:val="hybridMultilevel"/>
    <w:tmpl w:val="F502104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EA167E0"/>
    <w:multiLevelType w:val="hybridMultilevel"/>
    <w:tmpl w:val="6EF418EC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04A03"/>
    <w:multiLevelType w:val="hybridMultilevel"/>
    <w:tmpl w:val="1250E66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67BEC"/>
    <w:multiLevelType w:val="hybridMultilevel"/>
    <w:tmpl w:val="B914A5FC"/>
    <w:lvl w:ilvl="0" w:tplc="EE34C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9F37A6"/>
    <w:multiLevelType w:val="multilevel"/>
    <w:tmpl w:val="5712B0FC"/>
    <w:lvl w:ilvl="0">
      <w:start w:val="1"/>
      <w:numFmt w:val="bullet"/>
      <w:lvlText w:val=""/>
      <w:lvlJc w:val="left"/>
      <w:pPr>
        <w:ind w:left="770" w:hanging="770"/>
      </w:pPr>
      <w:rPr>
        <w:rFonts w:ascii="Symbol" w:hAnsi="Symbol"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9656559"/>
    <w:multiLevelType w:val="hybridMultilevel"/>
    <w:tmpl w:val="08CCDCA2"/>
    <w:lvl w:ilvl="0" w:tplc="B838EA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31"/>
  </w:num>
  <w:num w:numId="10">
    <w:abstractNumId w:val="8"/>
  </w:num>
  <w:num w:numId="11">
    <w:abstractNumId w:val="4"/>
  </w:num>
  <w:num w:numId="12">
    <w:abstractNumId w:val="13"/>
  </w:num>
  <w:num w:numId="13">
    <w:abstractNumId w:val="37"/>
  </w:num>
  <w:num w:numId="14">
    <w:abstractNumId w:val="14"/>
  </w:num>
  <w:num w:numId="15">
    <w:abstractNumId w:val="33"/>
  </w:num>
  <w:num w:numId="16">
    <w:abstractNumId w:val="40"/>
  </w:num>
  <w:num w:numId="17">
    <w:abstractNumId w:val="35"/>
  </w:num>
  <w:num w:numId="18">
    <w:abstractNumId w:val="30"/>
  </w:num>
  <w:num w:numId="19">
    <w:abstractNumId w:val="18"/>
  </w:num>
  <w:num w:numId="20">
    <w:abstractNumId w:val="26"/>
  </w:num>
  <w:num w:numId="21">
    <w:abstractNumId w:val="16"/>
  </w:num>
  <w:num w:numId="22">
    <w:abstractNumId w:val="5"/>
  </w:num>
  <w:num w:numId="23">
    <w:abstractNumId w:val="38"/>
  </w:num>
  <w:num w:numId="24">
    <w:abstractNumId w:val="9"/>
  </w:num>
  <w:num w:numId="25">
    <w:abstractNumId w:val="27"/>
  </w:num>
  <w:num w:numId="26">
    <w:abstractNumId w:val="22"/>
  </w:num>
  <w:num w:numId="27">
    <w:abstractNumId w:val="28"/>
  </w:num>
  <w:num w:numId="28">
    <w:abstractNumId w:val="39"/>
  </w:num>
  <w:num w:numId="29">
    <w:abstractNumId w:val="12"/>
  </w:num>
  <w:num w:numId="30">
    <w:abstractNumId w:val="41"/>
  </w:num>
  <w:num w:numId="31">
    <w:abstractNumId w:val="32"/>
  </w:num>
  <w:num w:numId="32">
    <w:abstractNumId w:val="25"/>
  </w:num>
  <w:num w:numId="33">
    <w:abstractNumId w:val="36"/>
  </w:num>
  <w:num w:numId="34">
    <w:abstractNumId w:val="15"/>
  </w:num>
  <w:num w:numId="35">
    <w:abstractNumId w:val="21"/>
  </w:num>
  <w:num w:numId="36">
    <w:abstractNumId w:val="43"/>
  </w:num>
  <w:num w:numId="37">
    <w:abstractNumId w:val="17"/>
  </w:num>
  <w:num w:numId="38">
    <w:abstractNumId w:val="23"/>
  </w:num>
  <w:num w:numId="39">
    <w:abstractNumId w:val="19"/>
  </w:num>
  <w:num w:numId="40">
    <w:abstractNumId w:val="2"/>
  </w:num>
  <w:num w:numId="41">
    <w:abstractNumId w:val="29"/>
  </w:num>
  <w:num w:numId="42">
    <w:abstractNumId w:val="44"/>
  </w:num>
  <w:num w:numId="43">
    <w:abstractNumId w:val="42"/>
  </w:num>
  <w:num w:numId="44">
    <w:abstractNumId w:val="34"/>
  </w:num>
  <w:num w:numId="4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4E48"/>
    <w:rsid w:val="000A1F96"/>
    <w:rsid w:val="000B3397"/>
    <w:rsid w:val="000B55A2"/>
    <w:rsid w:val="000C23B1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63C15"/>
    <w:rsid w:val="0017612A"/>
    <w:rsid w:val="001C63E7"/>
    <w:rsid w:val="001E1DF9"/>
    <w:rsid w:val="00220E70"/>
    <w:rsid w:val="00220FF6"/>
    <w:rsid w:val="00237603"/>
    <w:rsid w:val="00270E01"/>
    <w:rsid w:val="002776A1"/>
    <w:rsid w:val="00290872"/>
    <w:rsid w:val="0029547E"/>
    <w:rsid w:val="002B1426"/>
    <w:rsid w:val="002F2906"/>
    <w:rsid w:val="003242E1"/>
    <w:rsid w:val="00333911"/>
    <w:rsid w:val="00334165"/>
    <w:rsid w:val="003531E7"/>
    <w:rsid w:val="003601A4"/>
    <w:rsid w:val="0037527A"/>
    <w:rsid w:val="0037535C"/>
    <w:rsid w:val="00387CB2"/>
    <w:rsid w:val="003934F8"/>
    <w:rsid w:val="00397A1B"/>
    <w:rsid w:val="003A21C8"/>
    <w:rsid w:val="003C1D7A"/>
    <w:rsid w:val="003C5F97"/>
    <w:rsid w:val="003D1E51"/>
    <w:rsid w:val="003E03F0"/>
    <w:rsid w:val="003E256D"/>
    <w:rsid w:val="004254FE"/>
    <w:rsid w:val="004303FE"/>
    <w:rsid w:val="00436FFC"/>
    <w:rsid w:val="00437D28"/>
    <w:rsid w:val="0044354A"/>
    <w:rsid w:val="00454353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923A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601"/>
    <w:rsid w:val="007D6C20"/>
    <w:rsid w:val="007E73B4"/>
    <w:rsid w:val="0081194B"/>
    <w:rsid w:val="00812516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17AF"/>
    <w:rsid w:val="008D6DCF"/>
    <w:rsid w:val="008E5424"/>
    <w:rsid w:val="00901689"/>
    <w:rsid w:val="009018F0"/>
    <w:rsid w:val="00906E82"/>
    <w:rsid w:val="00921E98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0A76"/>
    <w:rsid w:val="009D04EE"/>
    <w:rsid w:val="009E37D3"/>
    <w:rsid w:val="009E52E7"/>
    <w:rsid w:val="009F57C0"/>
    <w:rsid w:val="00A0510D"/>
    <w:rsid w:val="00A11569"/>
    <w:rsid w:val="00A204BB"/>
    <w:rsid w:val="00A20A67"/>
    <w:rsid w:val="00A2205B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35A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5749"/>
    <w:rsid w:val="00D12ABD"/>
    <w:rsid w:val="00D16D88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0B9"/>
    <w:rsid w:val="00E15F2A"/>
    <w:rsid w:val="00E279E8"/>
    <w:rsid w:val="00E36CEE"/>
    <w:rsid w:val="00E579D6"/>
    <w:rsid w:val="00E65FD1"/>
    <w:rsid w:val="00E7081F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20631"/>
    <w:rsid w:val="00F3099C"/>
    <w:rsid w:val="00F35F4F"/>
    <w:rsid w:val="00F50AC5"/>
    <w:rsid w:val="00F57BA3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A220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8A06D-134B-4A9F-8479-0816B898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3</cp:revision>
  <dcterms:created xsi:type="dcterms:W3CDTF">2024-11-15T16:53:00Z</dcterms:created>
  <dcterms:modified xsi:type="dcterms:W3CDTF">2024-11-15T17:20:00Z</dcterms:modified>
</cp:coreProperties>
</file>