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7850AC" w14:textId="02EC63AC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3B6CE1" w:rsidRPr="003B6CE1">
        <w:rPr>
          <w:rFonts w:eastAsia="Times New Roman" w:cs="Times New Roman"/>
          <w:color w:val="000000"/>
          <w:sz w:val="40"/>
          <w:szCs w:val="40"/>
        </w:rPr>
        <w:t>Сетевое и системное администрирование</w:t>
      </w:r>
      <w:r w:rsidR="003B6CE1">
        <w:rPr>
          <w:rFonts w:eastAsia="Times New Roman" w:cs="Times New Roman"/>
          <w:color w:val="000000"/>
          <w:sz w:val="40"/>
          <w:szCs w:val="40"/>
        </w:rPr>
        <w:t>»</w:t>
      </w:r>
      <w:r>
        <w:rPr>
          <w:rFonts w:eastAsia="Times New Roman" w:cs="Times New Roman"/>
          <w:sz w:val="36"/>
          <w:szCs w:val="36"/>
        </w:rPr>
        <w:t xml:space="preserve"> </w:t>
      </w:r>
      <w:r w:rsidR="003B6CE1">
        <w:rPr>
          <w:rFonts w:eastAsia="Times New Roman" w:cs="Times New Roman"/>
          <w:iCs/>
          <w:sz w:val="36"/>
          <w:szCs w:val="36"/>
        </w:rPr>
        <w:t>р</w:t>
      </w:r>
      <w:r w:rsidR="003B6CE1" w:rsidRPr="003B6CE1">
        <w:rPr>
          <w:rFonts w:eastAsia="Times New Roman" w:cs="Times New Roman"/>
          <w:iCs/>
          <w:sz w:val="36"/>
          <w:szCs w:val="36"/>
        </w:rPr>
        <w:t>егионального этапа</w:t>
      </w:r>
      <w:r w:rsidR="003B6CE1" w:rsidRPr="003B6CE1"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3B6CE1">
        <w:rPr>
          <w:rFonts w:eastAsia="Times New Roman" w:cs="Times New Roman"/>
          <w:color w:val="000000"/>
          <w:sz w:val="36"/>
          <w:szCs w:val="36"/>
        </w:rPr>
        <w:t>2</w:t>
      </w:r>
      <w:r w:rsidR="000879D0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C22DB6B" w:rsidR="001A206B" w:rsidRDefault="003B6CE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879D0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93124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C60E7F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3B6CE1">
        <w:rPr>
          <w:rFonts w:eastAsia="Times New Roman" w:cs="Times New Roman"/>
          <w:color w:val="000000"/>
          <w:sz w:val="28"/>
          <w:szCs w:val="28"/>
        </w:rPr>
        <w:t xml:space="preserve"> компетенции </w:t>
      </w:r>
      <w:r w:rsidR="003B6CE1" w:rsidRPr="003B6CE1">
        <w:rPr>
          <w:rFonts w:eastAsia="Times New Roman" w:cs="Times New Roman"/>
          <w:color w:val="000000"/>
          <w:sz w:val="28"/>
          <w:szCs w:val="28"/>
        </w:rPr>
        <w:t xml:space="preserve">«Сетевое и системное администрирование» регионального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B6CE1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C6182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B6CE1" w:rsidRPr="003B6CE1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B6CE1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B6CE1" w:rsidRPr="003B6CE1">
        <w:rPr>
          <w:rFonts w:eastAsia="Times New Roman" w:cs="Times New Roman"/>
          <w:color w:val="000000"/>
          <w:sz w:val="28"/>
          <w:szCs w:val="28"/>
        </w:rPr>
        <w:t>Сетевое и системное администрирование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9D85C56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</w:rPr>
      </w:pPr>
      <w:bookmarkStart w:id="3" w:name="_Toc507427595"/>
      <w:r w:rsidRPr="003B6CE1">
        <w:rPr>
          <w:rFonts w:ascii="Times New Roman" w:hAnsi="Times New Roman"/>
          <w:color w:val="auto"/>
        </w:rPr>
        <w:t xml:space="preserve">Инструкция по охране труда для участников </w:t>
      </w:r>
      <w:bookmarkEnd w:id="3"/>
    </w:p>
    <w:p w14:paraId="1C5AFDA0" w14:textId="77777777" w:rsidR="003B6CE1" w:rsidRPr="003B6CE1" w:rsidRDefault="003B6CE1" w:rsidP="003B6CE1">
      <w:pPr>
        <w:spacing w:before="120" w:after="120"/>
        <w:ind w:firstLine="709"/>
        <w:jc w:val="center"/>
        <w:rPr>
          <w:rFonts w:cs="Times New Roman"/>
          <w:sz w:val="28"/>
          <w:szCs w:val="28"/>
        </w:rPr>
      </w:pPr>
    </w:p>
    <w:p w14:paraId="69C0A74F" w14:textId="4DB8D4A9" w:rsidR="003B6CE1" w:rsidRPr="003B6CE1" w:rsidRDefault="003B6CE1" w:rsidP="003B6CE1">
      <w:pPr>
        <w:pStyle w:val="2"/>
        <w:spacing w:before="120"/>
        <w:ind w:firstLine="709"/>
        <w:rPr>
          <w:rFonts w:ascii="Times New Roman" w:hAnsi="Times New Roman"/>
        </w:rPr>
      </w:pPr>
      <w:bookmarkStart w:id="4" w:name="_Toc507427596"/>
      <w:r>
        <w:rPr>
          <w:rFonts w:ascii="Times New Roman" w:hAnsi="Times New Roman"/>
        </w:rPr>
        <w:t>2</w:t>
      </w:r>
      <w:r w:rsidRPr="003B6CE1">
        <w:rPr>
          <w:rFonts w:ascii="Times New Roman" w:hAnsi="Times New Roman"/>
        </w:rPr>
        <w:t>.Общие требования охраны труда</w:t>
      </w:r>
      <w:bookmarkEnd w:id="4"/>
    </w:p>
    <w:p w14:paraId="1EDF66C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Для участников от 14 лет</w:t>
      </w:r>
    </w:p>
    <w:p w14:paraId="7B76BB67" w14:textId="4A9AAD14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.1. К участию в конкурсе, под непосредственным руководством Экспертов или совместно с Экспертом, Компетенции «Сетевое и системное администрирование» допускаются участники в возрасте от 14 лет:</w:t>
      </w:r>
    </w:p>
    <w:p w14:paraId="150059D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982D3C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3B03A19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155AA99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522A001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color w:val="FF0000"/>
          <w:sz w:val="28"/>
          <w:szCs w:val="28"/>
        </w:rPr>
      </w:pPr>
    </w:p>
    <w:p w14:paraId="30526F9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Для участников от16 лет</w:t>
      </w:r>
    </w:p>
    <w:p w14:paraId="658EAECB" w14:textId="236159E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.3. К самостоятельному выполнению конкурсных заданий в Компетенции «Сетевое и системное администрирование» допускаются участники от 16 лет;</w:t>
      </w:r>
    </w:p>
    <w:p w14:paraId="2DD4868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D39A84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37F9B7A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208932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не имеющие противопоказаний к выполнению конкурсных заданий по состоянию здоровья.</w:t>
      </w:r>
    </w:p>
    <w:p w14:paraId="1E01620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361AAF37" w14:textId="1289B36C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.4.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8C0A77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51E4B1C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 w14:paraId="4D8518A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личную гигиену;</w:t>
      </w:r>
    </w:p>
    <w:p w14:paraId="0610889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принимать пищу в строго отведенных местах;</w:t>
      </w:r>
    </w:p>
    <w:p w14:paraId="4354668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14:paraId="17EE8EA2" w14:textId="026E1D2E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.5.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3B6CE1" w:rsidRPr="003B6CE1" w14:paraId="4FB39918" w14:textId="77777777" w:rsidTr="00E8034B">
        <w:tc>
          <w:tcPr>
            <w:tcW w:w="5000" w:type="pct"/>
            <w:gridSpan w:val="2"/>
            <w:shd w:val="clear" w:color="auto" w:fill="auto"/>
          </w:tcPr>
          <w:p w14:paraId="35E28FCE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3B6CE1" w:rsidRPr="003B6CE1" w14:paraId="2C780BB2" w14:textId="77777777" w:rsidTr="00E8034B">
        <w:tc>
          <w:tcPr>
            <w:tcW w:w="1941" w:type="pct"/>
            <w:shd w:val="clear" w:color="auto" w:fill="auto"/>
          </w:tcPr>
          <w:p w14:paraId="3804FD98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32817BD3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от 16 лет:</w:t>
            </w:r>
          </w:p>
        </w:tc>
      </w:tr>
      <w:tr w:rsidR="003B6CE1" w:rsidRPr="003B6CE1" w14:paraId="40A235D6" w14:textId="77777777" w:rsidTr="00E8034B">
        <w:tc>
          <w:tcPr>
            <w:tcW w:w="1941" w:type="pct"/>
            <w:shd w:val="clear" w:color="auto" w:fill="auto"/>
          </w:tcPr>
          <w:p w14:paraId="14656E6E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eastAsia="Times New Roman" w:cs="Times New Roman"/>
                <w:sz w:val="28"/>
                <w:szCs w:val="28"/>
              </w:rPr>
              <w:t>Персональный компьютер в сборе \ ноутбук</w:t>
            </w:r>
          </w:p>
        </w:tc>
        <w:tc>
          <w:tcPr>
            <w:tcW w:w="3059" w:type="pct"/>
            <w:shd w:val="clear" w:color="auto" w:fill="auto"/>
          </w:tcPr>
          <w:p w14:paraId="124A1F5F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eastAsia="Times New Roman" w:cs="Times New Roman"/>
                <w:sz w:val="28"/>
                <w:szCs w:val="28"/>
              </w:rPr>
              <w:t>Персональный компьютер в разобранном виде и/или его компоненты</w:t>
            </w:r>
          </w:p>
        </w:tc>
      </w:tr>
    </w:tbl>
    <w:p w14:paraId="29F820AB" w14:textId="32690B8D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.6. При выполнении конкурсного задания на участника могут воздействовать следующие вредные и (или) опасные факторы:</w:t>
      </w:r>
    </w:p>
    <w:p w14:paraId="2F0A165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Физические:</w:t>
      </w:r>
    </w:p>
    <w:p w14:paraId="3108CA3F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режущие и колющие предметы;</w:t>
      </w:r>
    </w:p>
    <w:p w14:paraId="3943B245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электромагнитного излучения; </w:t>
      </w:r>
    </w:p>
    <w:p w14:paraId="751AE3AB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статического электричества; </w:t>
      </w:r>
    </w:p>
    <w:p w14:paraId="239D18D3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повышенная яркость светового изображения; </w:t>
      </w:r>
    </w:p>
    <w:p w14:paraId="5CCE1A50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пульсации светового потока; </w:t>
      </w:r>
    </w:p>
    <w:p w14:paraId="69D449B9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101D362C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или пониженный уровень освещенности; </w:t>
      </w:r>
    </w:p>
    <w:p w14:paraId="4BB3E20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повышенный уровень прямой и отраженной блёскости.</w:t>
      </w:r>
    </w:p>
    <w:p w14:paraId="4EF3925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Психологические:</w:t>
      </w:r>
    </w:p>
    <w:p w14:paraId="71420558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напряжение зрения и внимания; </w:t>
      </w:r>
    </w:p>
    <w:p w14:paraId="0CD3F6D6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интеллектуальные и эмоциональные нагрузки; </w:t>
      </w:r>
    </w:p>
    <w:p w14:paraId="3AB11894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длительные статические нагрузки; </w:t>
      </w:r>
    </w:p>
    <w:p w14:paraId="3708BF61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lastRenderedPageBreak/>
        <w:t>монотонность труда;</w:t>
      </w:r>
    </w:p>
    <w:p w14:paraId="65A2CF5E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чрезмерное напряжение внимания; </w:t>
      </w:r>
    </w:p>
    <w:p w14:paraId="31FA2EE7" w14:textId="77777777" w:rsidR="003B6CE1" w:rsidRPr="003B6CE1" w:rsidRDefault="003B6CE1" w:rsidP="003B6CE1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усиленная нагрузка на зрение.</w:t>
      </w:r>
    </w:p>
    <w:p w14:paraId="65E6210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488D9322" w14:textId="556DAA13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.7. Применяемые во время выполнения конкурсного задания средства индивидуальной защиты:</w:t>
      </w:r>
    </w:p>
    <w:p w14:paraId="7A5262C7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беруши (при наличии повышенного шума на площадке</w:t>
      </w:r>
      <w:proofErr w:type="gramStart"/>
      <w:r w:rsidRPr="003B6CE1">
        <w:rPr>
          <w:rFonts w:cs="Times New Roman"/>
          <w:sz w:val="28"/>
          <w:szCs w:val="28"/>
        </w:rPr>
        <w:t>).-</w:t>
      </w:r>
      <w:proofErr w:type="gramEnd"/>
    </w:p>
    <w:p w14:paraId="45A46DE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019B380" w14:textId="243BC1D2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.8. Знаки безопасности, используемые на рабочем месте, для обозначения присутствующих опасностей:</w:t>
      </w:r>
    </w:p>
    <w:p w14:paraId="05081B42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Знаков</w:t>
      </w:r>
      <w:r w:rsidRPr="003B6CE1">
        <w:rPr>
          <w:rFonts w:cs="Times New Roman"/>
          <w:sz w:val="28"/>
          <w:szCs w:val="28"/>
          <w:lang w:eastAsia="zh-CN"/>
        </w:rPr>
        <w:t xml:space="preserve"> безопасности на рабочих местах не предусмотрено</w:t>
      </w:r>
      <w:r w:rsidRPr="003B6CE1">
        <w:rPr>
          <w:rFonts w:cs="Times New Roman"/>
          <w:sz w:val="28"/>
          <w:szCs w:val="28"/>
        </w:rPr>
        <w:t xml:space="preserve">. </w:t>
      </w:r>
    </w:p>
    <w:p w14:paraId="230A59B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F2097CC" w14:textId="1B0D35B3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 xml:space="preserve">.9. При несчастном случае пострадавший или очевидец несчастного случая обязан немедленно сообщить о случившемся Экспертам. </w:t>
      </w:r>
    </w:p>
    <w:p w14:paraId="006C508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помещении для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65A996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CBB9AA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4299BC3" w14:textId="634BFE94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 xml:space="preserve">.10. Участники,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компетенции. </w:t>
      </w:r>
    </w:p>
    <w:p w14:paraId="7B497B9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D17B53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218FB29C" w14:textId="40E95903" w:rsidR="003B6CE1" w:rsidRPr="003B6CE1" w:rsidRDefault="003B6CE1" w:rsidP="003B6CE1">
      <w:pPr>
        <w:pStyle w:val="2"/>
        <w:spacing w:before="120"/>
        <w:ind w:firstLine="709"/>
        <w:rPr>
          <w:rFonts w:ascii="Times New Roman" w:hAnsi="Times New Roman"/>
        </w:rPr>
      </w:pPr>
      <w:bookmarkStart w:id="5" w:name="_Toc507427597"/>
      <w:r>
        <w:rPr>
          <w:rFonts w:ascii="Times New Roman" w:hAnsi="Times New Roman"/>
        </w:rPr>
        <w:t>3</w:t>
      </w:r>
      <w:r w:rsidRPr="003B6CE1">
        <w:rPr>
          <w:rFonts w:ascii="Times New Roman" w:hAnsi="Times New Roman"/>
        </w:rPr>
        <w:t>.Требования охраны труда перед началом работы</w:t>
      </w:r>
      <w:bookmarkEnd w:id="5"/>
    </w:p>
    <w:p w14:paraId="20C3C3E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</w:p>
    <w:p w14:paraId="113FDF86" w14:textId="0A2B1C50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 xml:space="preserve">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</w:t>
      </w:r>
      <w:r w:rsidRPr="003B6CE1">
        <w:rPr>
          <w:rFonts w:cs="Times New Roman"/>
          <w:sz w:val="28"/>
          <w:szCs w:val="28"/>
        </w:rPr>
        <w:lastRenderedPageBreak/>
        <w:t>питьевой воды, подготовить рабочее место в соответствии с Техническим описанием компетенции.</w:t>
      </w:r>
    </w:p>
    <w:p w14:paraId="5A6EC04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5D3C1F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7C49D23" w14:textId="51EF1E18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.2. Подготовить рабочее место:</w:t>
      </w:r>
    </w:p>
    <w:p w14:paraId="1CCD05FC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осмотреть рабочее место на предмет наличия посторонних предметов и видимых неисправностей;</w:t>
      </w:r>
    </w:p>
    <w:p w14:paraId="006B45DB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2E63839A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правильность расположения оборудования;</w:t>
      </w:r>
    </w:p>
    <w:p w14:paraId="3ABC88C2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6DD74956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Убедиться в отсутствии засветок, отражений и бликов на экране монитора;</w:t>
      </w:r>
    </w:p>
    <w:p w14:paraId="77255C14" w14:textId="77777777" w:rsidR="003B6CE1" w:rsidRPr="003B6CE1" w:rsidRDefault="003B6CE1" w:rsidP="003B6CE1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6F4A649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 </w:t>
      </w:r>
    </w:p>
    <w:p w14:paraId="1401383E" w14:textId="24618FCA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3B6CE1" w:rsidRPr="003B6CE1" w14:paraId="6818A7CF" w14:textId="77777777" w:rsidTr="00E8034B">
        <w:trPr>
          <w:tblHeader/>
        </w:trPr>
        <w:tc>
          <w:tcPr>
            <w:tcW w:w="1731" w:type="pct"/>
            <w:shd w:val="clear" w:color="auto" w:fill="auto"/>
          </w:tcPr>
          <w:p w14:paraId="0DD7581A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195B8C0E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3B6CE1" w:rsidRPr="003B6CE1" w14:paraId="300DE463" w14:textId="77777777" w:rsidTr="00E8034B">
        <w:tc>
          <w:tcPr>
            <w:tcW w:w="1731" w:type="pct"/>
            <w:shd w:val="clear" w:color="auto" w:fill="auto"/>
          </w:tcPr>
          <w:p w14:paraId="14EAAF48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ПК в сборе / ноутбук</w:t>
            </w:r>
          </w:p>
        </w:tc>
        <w:tc>
          <w:tcPr>
            <w:tcW w:w="3269" w:type="pct"/>
            <w:shd w:val="clear" w:color="auto" w:fill="auto"/>
          </w:tcPr>
          <w:p w14:paraId="0A531309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Включение электропитания и вход в систему производится техническим персоналом площадки;</w:t>
            </w:r>
          </w:p>
        </w:tc>
      </w:tr>
      <w:tr w:rsidR="003B6CE1" w:rsidRPr="003B6CE1" w14:paraId="6330FCC3" w14:textId="77777777" w:rsidTr="00E8034B">
        <w:tc>
          <w:tcPr>
            <w:tcW w:w="1731" w:type="pct"/>
            <w:shd w:val="clear" w:color="auto" w:fill="auto"/>
          </w:tcPr>
          <w:p w14:paraId="1FFF7293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25DB2541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Включение электропитания производится техническим персоналом площадки.</w:t>
            </w:r>
          </w:p>
        </w:tc>
      </w:tr>
      <w:tr w:rsidR="003B6CE1" w:rsidRPr="003B6CE1" w14:paraId="79D8263B" w14:textId="77777777" w:rsidTr="00E8034B">
        <w:tc>
          <w:tcPr>
            <w:tcW w:w="1731" w:type="pct"/>
            <w:shd w:val="clear" w:color="auto" w:fill="auto"/>
          </w:tcPr>
          <w:p w14:paraId="695DAFFC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Коммутатор</w:t>
            </w:r>
          </w:p>
        </w:tc>
        <w:tc>
          <w:tcPr>
            <w:tcW w:w="3269" w:type="pct"/>
            <w:vMerge/>
            <w:shd w:val="clear" w:color="auto" w:fill="auto"/>
          </w:tcPr>
          <w:p w14:paraId="4A354D02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B6CE1" w:rsidRPr="003B6CE1" w14:paraId="061CE36E" w14:textId="77777777" w:rsidTr="00E8034B">
        <w:tc>
          <w:tcPr>
            <w:tcW w:w="1731" w:type="pct"/>
            <w:shd w:val="clear" w:color="auto" w:fill="auto"/>
          </w:tcPr>
          <w:p w14:paraId="743FA3D6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IP-телефон</w:t>
            </w:r>
          </w:p>
        </w:tc>
        <w:tc>
          <w:tcPr>
            <w:tcW w:w="3269" w:type="pct"/>
            <w:vMerge/>
            <w:shd w:val="clear" w:color="auto" w:fill="auto"/>
          </w:tcPr>
          <w:p w14:paraId="487D3311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B6CE1" w:rsidRPr="003B6CE1" w14:paraId="720CE2B9" w14:textId="77777777" w:rsidTr="00E8034B">
        <w:tc>
          <w:tcPr>
            <w:tcW w:w="1731" w:type="pct"/>
            <w:shd w:val="clear" w:color="auto" w:fill="auto"/>
          </w:tcPr>
          <w:p w14:paraId="1D4D94AE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Межсетевой экран</w:t>
            </w:r>
          </w:p>
        </w:tc>
        <w:tc>
          <w:tcPr>
            <w:tcW w:w="3269" w:type="pct"/>
            <w:vMerge/>
            <w:shd w:val="clear" w:color="auto" w:fill="auto"/>
          </w:tcPr>
          <w:p w14:paraId="444DA702" w14:textId="77777777" w:rsidR="003B6CE1" w:rsidRPr="003B6CE1" w:rsidRDefault="003B6CE1" w:rsidP="00E8034B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</w:tc>
      </w:tr>
    </w:tbl>
    <w:p w14:paraId="7362BBB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DC8DDC2" w14:textId="27F62CD9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Pr="003B6CE1">
        <w:rPr>
          <w:rFonts w:cs="Times New Roman"/>
          <w:sz w:val="28"/>
          <w:szCs w:val="28"/>
        </w:rPr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DF039D1" w14:textId="25AB7494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53E6AE5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3BB07E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492B5A5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1F35E6F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EA7B60" w14:textId="59B19E73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B8C166C" w14:textId="608F7CED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8451383" w14:textId="6DBC22BC" w:rsidR="003B6CE1" w:rsidRPr="003B6CE1" w:rsidRDefault="003B6CE1" w:rsidP="003B6CE1">
      <w:pPr>
        <w:pStyle w:val="2"/>
        <w:spacing w:before="120"/>
        <w:ind w:firstLine="709"/>
        <w:rPr>
          <w:rFonts w:ascii="Times New Roman" w:hAnsi="Times New Roman"/>
        </w:rPr>
      </w:pPr>
      <w:bookmarkStart w:id="6" w:name="_Toc507427598"/>
      <w:r>
        <w:rPr>
          <w:rFonts w:ascii="Times New Roman" w:hAnsi="Times New Roman"/>
        </w:rPr>
        <w:t>4</w:t>
      </w:r>
      <w:r w:rsidRPr="003B6CE1">
        <w:rPr>
          <w:rFonts w:ascii="Times New Roman" w:hAnsi="Times New Roman"/>
        </w:rPr>
        <w:t>.Требования охраны труда во время работы</w:t>
      </w:r>
      <w:bookmarkEnd w:id="6"/>
    </w:p>
    <w:p w14:paraId="6D0A601B" w14:textId="7FFDBECC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776"/>
      </w:tblGrid>
      <w:tr w:rsidR="003B6CE1" w:rsidRPr="003B6CE1" w14:paraId="76B64155" w14:textId="77777777" w:rsidTr="00E8034B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4215CBA4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593238B4" w14:textId="77777777" w:rsidR="003B6CE1" w:rsidRPr="003B6CE1" w:rsidRDefault="003B6CE1" w:rsidP="00E8034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3B6CE1" w:rsidRPr="003B6CE1" w14:paraId="15FE08FA" w14:textId="77777777" w:rsidTr="00E8034B">
        <w:tc>
          <w:tcPr>
            <w:tcW w:w="1058" w:type="pct"/>
            <w:shd w:val="clear" w:color="auto" w:fill="auto"/>
          </w:tcPr>
          <w:p w14:paraId="48F541F4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ПК в сборе \ ноутбук</w:t>
            </w:r>
          </w:p>
        </w:tc>
        <w:tc>
          <w:tcPr>
            <w:tcW w:w="3942" w:type="pct"/>
            <w:vMerge w:val="restart"/>
            <w:shd w:val="clear" w:color="auto" w:fill="auto"/>
          </w:tcPr>
          <w:p w14:paraId="03F01306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содержать в порядке и чистоте рабочее место;</w:t>
            </w:r>
          </w:p>
          <w:p w14:paraId="2C167771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следить за тем, чтобы вентиляционные отверстия устройств ничем не были закрыты;</w:t>
            </w:r>
          </w:p>
          <w:p w14:paraId="74F0EE9B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выполнять требования инструкции по эксплуатации оборудования;</w:t>
            </w:r>
          </w:p>
          <w:p w14:paraId="59FEB83A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napToGrid w:val="0"/>
              <w:spacing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      </w:r>
          </w:p>
          <w:p w14:paraId="1BEE7618" w14:textId="77777777" w:rsidR="003B6CE1" w:rsidRPr="003B6CE1" w:rsidRDefault="003B6CE1" w:rsidP="00E8034B">
            <w:pPr>
              <w:pStyle w:val="18"/>
              <w:widowControl w:val="0"/>
              <w:tabs>
                <w:tab w:val="left" w:pos="1723"/>
                <w:tab w:val="left" w:pos="1724"/>
              </w:tabs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CE1">
              <w:rPr>
                <w:rFonts w:ascii="Times New Roman" w:hAnsi="Times New Roman"/>
                <w:b/>
                <w:bCs/>
                <w:sz w:val="28"/>
                <w:szCs w:val="28"/>
              </w:rPr>
              <w:t>Запрещается</w:t>
            </w:r>
            <w:proofErr w:type="spellEnd"/>
            <w:r w:rsidRPr="003B6CE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6353536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отключать и подключать интерфейсные кабели периферийных</w:t>
            </w:r>
            <w:r w:rsidRPr="003B6CE1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устройств;</w:t>
            </w:r>
          </w:p>
          <w:p w14:paraId="62471ED3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класть на устройства средств компьютерной и оргтехники бумаги, папки и прочие посторонние</w:t>
            </w:r>
            <w:r w:rsidRPr="003B6CE1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предметы;</w:t>
            </w:r>
          </w:p>
          <w:p w14:paraId="5D76660F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прикасаться к задней панели системного блока (процессора) при включенном питании;</w:t>
            </w:r>
          </w:p>
          <w:p w14:paraId="22362C63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отключать электропитание во время выполнения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программы,</w:t>
            </w:r>
            <w:r w:rsidRPr="003B6CE1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процесса;</w:t>
            </w:r>
          </w:p>
          <w:p w14:paraId="13518AC3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допускать попадание влаги, грязи, сыпучих веществ на устройства средств компьютерной и</w:t>
            </w:r>
            <w:r w:rsidRPr="003B6CE1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оргтехники;</w:t>
            </w:r>
          </w:p>
          <w:p w14:paraId="3A45288B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самостоятельно вскрытие и ремонт</w:t>
            </w:r>
            <w:r w:rsidRPr="003B6CE1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оборудования;</w:t>
            </w:r>
          </w:p>
          <w:p w14:paraId="0A311DD6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самостоятельно вскрытие и заправку картриджей принтеров или копиров;</w:t>
            </w:r>
          </w:p>
          <w:p w14:paraId="19525D35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работать со снятыми кожухами устройств компьютерной и</w:t>
            </w:r>
            <w:r w:rsidRPr="003B6CE1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оргтехники;</w:t>
            </w:r>
          </w:p>
          <w:p w14:paraId="07CE7227" w14:textId="77777777" w:rsidR="003B6CE1" w:rsidRPr="003B6CE1" w:rsidRDefault="003B6CE1" w:rsidP="003B6CE1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располагаться при работе на расстоянии менее 50 см от экрана монитора.</w:t>
            </w:r>
          </w:p>
        </w:tc>
      </w:tr>
      <w:tr w:rsidR="003B6CE1" w:rsidRPr="003B6CE1" w14:paraId="31F3C423" w14:textId="77777777" w:rsidTr="00E8034B">
        <w:tc>
          <w:tcPr>
            <w:tcW w:w="1058" w:type="pct"/>
            <w:shd w:val="clear" w:color="auto" w:fill="auto"/>
          </w:tcPr>
          <w:p w14:paraId="4DAB2B3F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3942" w:type="pct"/>
            <w:vMerge/>
            <w:shd w:val="clear" w:color="auto" w:fill="auto"/>
          </w:tcPr>
          <w:p w14:paraId="3AA6F437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6CE1" w:rsidRPr="003B6CE1" w14:paraId="4ED8BD35" w14:textId="77777777" w:rsidTr="00E8034B">
        <w:tc>
          <w:tcPr>
            <w:tcW w:w="1058" w:type="pct"/>
            <w:shd w:val="clear" w:color="auto" w:fill="auto"/>
          </w:tcPr>
          <w:p w14:paraId="6FB84A9A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Коммутатор</w:t>
            </w:r>
          </w:p>
        </w:tc>
        <w:tc>
          <w:tcPr>
            <w:tcW w:w="3942" w:type="pct"/>
            <w:vMerge/>
            <w:shd w:val="clear" w:color="auto" w:fill="auto"/>
          </w:tcPr>
          <w:p w14:paraId="0C12F8A0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6CE1" w:rsidRPr="003B6CE1" w14:paraId="5F5450F9" w14:textId="77777777" w:rsidTr="00E8034B">
        <w:tc>
          <w:tcPr>
            <w:tcW w:w="1058" w:type="pct"/>
            <w:shd w:val="clear" w:color="auto" w:fill="auto"/>
          </w:tcPr>
          <w:p w14:paraId="6BDF8519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IP-телефон</w:t>
            </w:r>
          </w:p>
        </w:tc>
        <w:tc>
          <w:tcPr>
            <w:tcW w:w="3942" w:type="pct"/>
            <w:vMerge/>
            <w:shd w:val="clear" w:color="auto" w:fill="auto"/>
          </w:tcPr>
          <w:p w14:paraId="79021108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B6CE1" w:rsidRPr="003B6CE1" w14:paraId="790C1D13" w14:textId="77777777" w:rsidTr="00E8034B">
        <w:tc>
          <w:tcPr>
            <w:tcW w:w="1058" w:type="pct"/>
            <w:shd w:val="clear" w:color="auto" w:fill="auto"/>
          </w:tcPr>
          <w:p w14:paraId="40B33E0B" w14:textId="77777777" w:rsidR="003B6CE1" w:rsidRPr="003B6CE1" w:rsidRDefault="003B6CE1" w:rsidP="00E8034B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Межсетевой экран</w:t>
            </w:r>
          </w:p>
        </w:tc>
        <w:tc>
          <w:tcPr>
            <w:tcW w:w="3942" w:type="pct"/>
            <w:vMerge/>
            <w:shd w:val="clear" w:color="auto" w:fill="auto"/>
          </w:tcPr>
          <w:p w14:paraId="376000D1" w14:textId="77777777" w:rsidR="003B6CE1" w:rsidRPr="003B6CE1" w:rsidRDefault="003B6CE1" w:rsidP="00E8034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0C46939" w14:textId="1B8DAEA5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14:paraId="6A058B5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1BF8E6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настоящую инструкцию;</w:t>
      </w:r>
    </w:p>
    <w:p w14:paraId="5CC7D52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949D04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1FC7FEB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683CB4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9198AD4" w14:textId="14352A6F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3EFB76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1E5C3387" w14:textId="43A73FD8" w:rsidR="003B6CE1" w:rsidRPr="003B6CE1" w:rsidRDefault="003B6CE1" w:rsidP="003B6CE1">
      <w:pPr>
        <w:pStyle w:val="2"/>
        <w:spacing w:before="120"/>
        <w:ind w:firstLine="709"/>
        <w:rPr>
          <w:rFonts w:ascii="Times New Roman" w:hAnsi="Times New Roman"/>
        </w:rPr>
      </w:pPr>
      <w:bookmarkStart w:id="7" w:name="_Toc507427599"/>
      <w:r>
        <w:rPr>
          <w:rFonts w:ascii="Times New Roman" w:hAnsi="Times New Roman"/>
        </w:rPr>
        <w:t>5</w:t>
      </w:r>
      <w:r w:rsidRPr="003B6CE1">
        <w:rPr>
          <w:rFonts w:ascii="Times New Roman" w:hAnsi="Times New Roman"/>
        </w:rPr>
        <w:t>. Требования охраны труда в аварийных ситуациях</w:t>
      </w:r>
      <w:bookmarkEnd w:id="7"/>
    </w:p>
    <w:p w14:paraId="52318999" w14:textId="2D29F2BA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1789E54" w14:textId="7E33791E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1B5EDE00" w14:textId="662D44D1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177658B" w14:textId="699850E6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 xml:space="preserve">.4. При несчастном случае или внезапном заболевании необходимо в первую очередь отключить питание электрооборудования, сообщить о </w:t>
      </w:r>
      <w:r w:rsidRPr="003B6CE1">
        <w:rPr>
          <w:rFonts w:cs="Times New Roman"/>
          <w:sz w:val="28"/>
          <w:szCs w:val="28"/>
        </w:rPr>
        <w:lastRenderedPageBreak/>
        <w:t>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C7F3A2B" w14:textId="0FF5CEF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7E7780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5F5BBC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F31A37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E584AAB" w14:textId="12C46083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C355E8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67779A4" w14:textId="1AB7D0A0" w:rsidR="003B6CE1" w:rsidRPr="003B6CE1" w:rsidRDefault="003B6CE1" w:rsidP="003B6CE1">
      <w:pPr>
        <w:pStyle w:val="2"/>
        <w:spacing w:before="120"/>
        <w:ind w:firstLine="709"/>
        <w:rPr>
          <w:rFonts w:ascii="Times New Roman" w:hAnsi="Times New Roman"/>
        </w:rPr>
      </w:pPr>
      <w:bookmarkStart w:id="8" w:name="_Toc507427600"/>
      <w:r>
        <w:rPr>
          <w:rFonts w:ascii="Times New Roman" w:hAnsi="Times New Roman"/>
        </w:rPr>
        <w:t>6</w:t>
      </w:r>
      <w:r w:rsidRPr="003B6CE1">
        <w:rPr>
          <w:rFonts w:ascii="Times New Roman" w:hAnsi="Times New Roman"/>
        </w:rPr>
        <w:t>.Требование охраны труда по окончании работ</w:t>
      </w:r>
      <w:bookmarkEnd w:id="8"/>
    </w:p>
    <w:p w14:paraId="60826F4E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После окончания работ каждый участник обязан:</w:t>
      </w:r>
    </w:p>
    <w:p w14:paraId="06F4DE61" w14:textId="4904033C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 xml:space="preserve">.1. Привести в порядок рабочее место. </w:t>
      </w:r>
    </w:p>
    <w:p w14:paraId="7B03D6F2" w14:textId="3A6F5174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5D5A0C74" w14:textId="6E94145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629CB8CC" w14:textId="5F023258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316A5136" w14:textId="5AE18C99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6BA5C0F" w14:textId="77777777" w:rsidR="003B6CE1" w:rsidRPr="003B6CE1" w:rsidRDefault="003B6CE1" w:rsidP="003B6CE1">
      <w:pPr>
        <w:jc w:val="center"/>
        <w:rPr>
          <w:rFonts w:cs="Times New Roman"/>
          <w:sz w:val="28"/>
          <w:szCs w:val="28"/>
        </w:rPr>
      </w:pPr>
    </w:p>
    <w:p w14:paraId="466A8450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color w:val="auto"/>
        </w:rPr>
      </w:pPr>
      <w:r w:rsidRPr="003B6CE1">
        <w:rPr>
          <w:rFonts w:ascii="Times New Roman" w:hAnsi="Times New Roman"/>
        </w:rPr>
        <w:br w:type="page"/>
      </w:r>
      <w:bookmarkStart w:id="9" w:name="_Toc507427601"/>
      <w:r w:rsidRPr="003B6CE1">
        <w:rPr>
          <w:rFonts w:ascii="Times New Roman" w:hAnsi="Times New Roman"/>
          <w:color w:val="auto"/>
        </w:rPr>
        <w:lastRenderedPageBreak/>
        <w:t>Инструкция по охране труда для экспертов</w:t>
      </w:r>
      <w:bookmarkEnd w:id="9"/>
    </w:p>
    <w:p w14:paraId="7F62DB3B" w14:textId="77777777" w:rsidR="003B6CE1" w:rsidRPr="003B6CE1" w:rsidRDefault="003B6CE1" w:rsidP="003B6CE1">
      <w:pPr>
        <w:spacing w:before="120" w:after="120"/>
        <w:ind w:firstLine="709"/>
        <w:jc w:val="center"/>
        <w:rPr>
          <w:rFonts w:cs="Times New Roman"/>
          <w:sz w:val="28"/>
          <w:szCs w:val="28"/>
        </w:rPr>
      </w:pPr>
    </w:p>
    <w:p w14:paraId="0E817566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0" w:name="_Toc507427602"/>
      <w:r w:rsidRPr="003B6CE1">
        <w:rPr>
          <w:rFonts w:ascii="Times New Roman" w:hAnsi="Times New Roman"/>
          <w:i/>
          <w:color w:val="auto"/>
        </w:rPr>
        <w:t>1.Общие требования охраны труда</w:t>
      </w:r>
      <w:bookmarkEnd w:id="10"/>
    </w:p>
    <w:p w14:paraId="1781936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1.1. К работе в качестве эксперта Компетенции «Сетевое и системное администрирование» допускаются Эксперты, прошедшие специальное обучение и не имеющие противопоказаний по состоянию здоровья.</w:t>
      </w:r>
    </w:p>
    <w:p w14:paraId="6100F65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CF64CB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0FEA6A7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2F032A7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7815C9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28C9F7A1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72DAF1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электрический ток;</w:t>
      </w:r>
    </w:p>
    <w:p w14:paraId="5EA393E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46E9AE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шум, обусловленный конструкцией оргтехники;</w:t>
      </w:r>
    </w:p>
    <w:p w14:paraId="6239656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химические вещества, выделяющиеся при работе оргтехники;</w:t>
      </w:r>
    </w:p>
    <w:p w14:paraId="4EF450A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зрительное перенапряжение при работе с ПК.</w:t>
      </w:r>
    </w:p>
    <w:p w14:paraId="0DC6D28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1F87B0A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Физические:</w:t>
      </w:r>
    </w:p>
    <w:p w14:paraId="338FE8AE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режущие и колющие предметы;</w:t>
      </w:r>
    </w:p>
    <w:p w14:paraId="32DE2D09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электромагнитного излучения; </w:t>
      </w:r>
    </w:p>
    <w:p w14:paraId="1072733C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статического электричества; </w:t>
      </w:r>
    </w:p>
    <w:p w14:paraId="11BB8AC8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повышенная яркость светового изображения; </w:t>
      </w:r>
    </w:p>
    <w:p w14:paraId="62C7E728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пульсации светового потока; </w:t>
      </w:r>
    </w:p>
    <w:p w14:paraId="29FBD4D5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D20A70D" w14:textId="77777777" w:rsidR="003B6CE1" w:rsidRPr="003B6CE1" w:rsidRDefault="003B6CE1" w:rsidP="003B6CE1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lastRenderedPageBreak/>
        <w:t xml:space="preserve">повышенный или пониженный уровень освещенности; </w:t>
      </w:r>
    </w:p>
    <w:p w14:paraId="28B575F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прямой и отраженной </w:t>
      </w:r>
      <w:proofErr w:type="gramStart"/>
      <w:r w:rsidRPr="003B6CE1">
        <w:rPr>
          <w:rFonts w:cs="Times New Roman"/>
          <w:sz w:val="28"/>
          <w:szCs w:val="28"/>
          <w:lang w:bidi="ru-RU"/>
        </w:rPr>
        <w:t>блёскости.</w:t>
      </w:r>
      <w:r w:rsidRPr="003B6CE1">
        <w:rPr>
          <w:rFonts w:cs="Times New Roman"/>
          <w:sz w:val="28"/>
          <w:szCs w:val="28"/>
        </w:rPr>
        <w:t>-</w:t>
      </w:r>
      <w:proofErr w:type="gramEnd"/>
    </w:p>
    <w:p w14:paraId="547C43B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Психологические:</w:t>
      </w:r>
    </w:p>
    <w:p w14:paraId="3E3E0D3C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напряжение зрения и внимания; </w:t>
      </w:r>
    </w:p>
    <w:p w14:paraId="6D8E7D27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интеллектуальные и эмоциональные нагрузки; </w:t>
      </w:r>
    </w:p>
    <w:p w14:paraId="0E643084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длительные статические нагрузки; </w:t>
      </w:r>
    </w:p>
    <w:p w14:paraId="34A5E86F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монотонность труда;</w:t>
      </w:r>
    </w:p>
    <w:p w14:paraId="5BD2B1CE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чрезмерное напряжение внимания;</w:t>
      </w:r>
    </w:p>
    <w:p w14:paraId="3CFC109D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усиленная нагрузка на зрение.</w:t>
      </w:r>
    </w:p>
    <w:p w14:paraId="2D163CA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49211EBE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беруши (при наличии повышенного шума на площадке).</w:t>
      </w:r>
    </w:p>
    <w:p w14:paraId="16A53D9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C385FC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79C06A80" w14:textId="77777777" w:rsidR="003B6CE1" w:rsidRPr="003B6CE1" w:rsidRDefault="003B6CE1" w:rsidP="003B6CE1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Знаков безопасности на рабочих местах не предусмотрено</w:t>
      </w:r>
    </w:p>
    <w:p w14:paraId="65C2BCB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7ACDA671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E773C9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помещении Экспертов Компетенции «</w:t>
      </w:r>
      <w:r w:rsidRPr="003B6CE1">
        <w:rPr>
          <w:rFonts w:cs="Times New Roman"/>
          <w:sz w:val="28"/>
          <w:szCs w:val="28"/>
          <w:lang w:eastAsia="zh-CN"/>
        </w:rPr>
        <w:t>Сетевое и системное администрирование</w:t>
      </w:r>
      <w:r w:rsidRPr="003B6CE1">
        <w:rPr>
          <w:rFonts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F5BD99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1B7A8A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компетенции, а при необходимости согласно действующему законодательству.</w:t>
      </w:r>
    </w:p>
    <w:p w14:paraId="7DCD37F9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1" w:name="_Toc507427603"/>
      <w:r w:rsidRPr="003B6CE1">
        <w:rPr>
          <w:rFonts w:ascii="Times New Roman" w:hAnsi="Times New Roman"/>
          <w:i/>
          <w:color w:val="auto"/>
        </w:rPr>
        <w:t>2.Требования охраны труда перед началом работы</w:t>
      </w:r>
      <w:bookmarkEnd w:id="11"/>
    </w:p>
    <w:p w14:paraId="44E9459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Перед началом работы Эксперты должны выполнить следующее:</w:t>
      </w:r>
    </w:p>
    <w:p w14:paraId="441FA59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</w:t>
      </w:r>
      <w:r w:rsidRPr="003B6CE1">
        <w:rPr>
          <w:rFonts w:cs="Times New Roman"/>
          <w:sz w:val="28"/>
          <w:szCs w:val="28"/>
        </w:rPr>
        <w:lastRenderedPageBreak/>
        <w:t>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0D21909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BB4C3C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40C86C3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63ED0EB0" w14:textId="77777777" w:rsidR="003B6CE1" w:rsidRPr="003B6CE1" w:rsidRDefault="003B6CE1" w:rsidP="003B6CE1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рабочие места экспертов и участников;</w:t>
      </w:r>
    </w:p>
    <w:p w14:paraId="18596E6D" w14:textId="77777777" w:rsidR="003B6CE1" w:rsidRPr="003B6CE1" w:rsidRDefault="003B6CE1" w:rsidP="003B6CE1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-привести в порядок рабочее место эксперта;</w:t>
      </w:r>
    </w:p>
    <w:p w14:paraId="39EE0212" w14:textId="77777777" w:rsidR="003B6CE1" w:rsidRPr="003B6CE1" w:rsidRDefault="003B6CE1" w:rsidP="003B6CE1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7AD24866" w14:textId="77777777" w:rsidR="003B6CE1" w:rsidRPr="003B6CE1" w:rsidRDefault="003B6CE1" w:rsidP="003B6CE1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одеть необходимые средства индивидуальной защиты;</w:t>
      </w:r>
    </w:p>
    <w:p w14:paraId="7030656A" w14:textId="77777777" w:rsidR="003B6CE1" w:rsidRPr="003B6CE1" w:rsidRDefault="003B6CE1" w:rsidP="003B6CE1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BAF972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A46B8E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3630CB9D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2" w:name="_Toc507427604"/>
      <w:r w:rsidRPr="003B6CE1">
        <w:rPr>
          <w:rFonts w:ascii="Times New Roman" w:hAnsi="Times New Roman"/>
          <w:i/>
          <w:color w:val="auto"/>
        </w:rPr>
        <w:t>3.Требования охраны труда во время работы</w:t>
      </w:r>
      <w:bookmarkEnd w:id="12"/>
    </w:p>
    <w:p w14:paraId="0900216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50D237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416399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3AB1F0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6D247F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3.4. Во избежание поражения током запрещается:</w:t>
      </w:r>
    </w:p>
    <w:p w14:paraId="7C1F3181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53BB285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E082D0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2AB577E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0EC5E8D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5982F0C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0F5BC64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4ED17BC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3.6. Эксперту во время работы с оргтехникой:</w:t>
      </w:r>
    </w:p>
    <w:p w14:paraId="5586B57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2BED9D0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5AF0CB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378767C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60A5FA7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5A867CA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7468C8D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72EDC67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-запрещается перемещать аппараты включенными в сеть;</w:t>
      </w:r>
    </w:p>
    <w:p w14:paraId="26E3552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7A46096F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3B6CE1">
        <w:rPr>
          <w:rFonts w:cs="Times New Roman"/>
          <w:sz w:val="28"/>
          <w:szCs w:val="28"/>
        </w:rPr>
        <w:t>оригиналодержателя</w:t>
      </w:r>
      <w:proofErr w:type="spellEnd"/>
      <w:r w:rsidRPr="003B6CE1">
        <w:rPr>
          <w:rFonts w:cs="Times New Roman"/>
          <w:sz w:val="28"/>
          <w:szCs w:val="28"/>
        </w:rPr>
        <w:t>, класть на него какие-либо вещи помимо оригинала;</w:t>
      </w:r>
    </w:p>
    <w:p w14:paraId="6BE4F2D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запрещается работать на аппарате с треснувшим стеклом;</w:t>
      </w:r>
    </w:p>
    <w:p w14:paraId="4945045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77C4362C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просыпанный тонер, носитель немедленно собрать пылесосом или влажной ветошью.</w:t>
      </w:r>
    </w:p>
    <w:p w14:paraId="3D5F3B8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97AB815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3.8. Запрещается:</w:t>
      </w:r>
    </w:p>
    <w:p w14:paraId="43F4A68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BA5DCB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иметь при себе любые средства связи;</w:t>
      </w:r>
    </w:p>
    <w:p w14:paraId="4511377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408A9C8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0A423B7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3FAE531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3" w:name="_Toc507427605"/>
      <w:r w:rsidRPr="003B6CE1">
        <w:rPr>
          <w:rFonts w:ascii="Times New Roman" w:hAnsi="Times New Roman"/>
          <w:i/>
          <w:color w:val="auto"/>
        </w:rPr>
        <w:t>4. Требования охраны труда в аварийных ситуациях</w:t>
      </w:r>
      <w:bookmarkEnd w:id="13"/>
    </w:p>
    <w:p w14:paraId="5B376E1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3B6CE1">
        <w:rPr>
          <w:rFonts w:cs="Times New Roman"/>
          <w:sz w:val="28"/>
          <w:szCs w:val="28"/>
        </w:rPr>
        <w:t>так же</w:t>
      </w:r>
      <w:proofErr w:type="gramEnd"/>
      <w:r w:rsidRPr="003B6CE1">
        <w:rPr>
          <w:rFonts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7887CB76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0C955CE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91A37FA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DE249C9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4D35874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994624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3B6CE1">
        <w:rPr>
          <w:rFonts w:cs="Times New Roman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горения.</w:t>
      </w:r>
    </w:p>
    <w:p w14:paraId="6C8BE8D4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E700A7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3B4D93F3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A31B7A2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05E79F9" w14:textId="77777777" w:rsidR="003B6CE1" w:rsidRPr="003B6CE1" w:rsidRDefault="003B6CE1" w:rsidP="003B6CE1">
      <w:pPr>
        <w:pStyle w:val="1"/>
        <w:spacing w:before="120" w:line="240" w:lineRule="auto"/>
        <w:ind w:firstLine="709"/>
        <w:rPr>
          <w:rFonts w:ascii="Times New Roman" w:hAnsi="Times New Roman"/>
          <w:iCs/>
          <w:color w:val="auto"/>
        </w:rPr>
      </w:pPr>
      <w:bookmarkStart w:id="14" w:name="_Toc507427606"/>
      <w:r w:rsidRPr="003B6CE1">
        <w:rPr>
          <w:rFonts w:ascii="Times New Roman" w:hAnsi="Times New Roman"/>
          <w:iCs/>
          <w:color w:val="auto"/>
        </w:rPr>
        <w:t>5</w:t>
      </w:r>
      <w:r w:rsidRPr="003B6CE1">
        <w:rPr>
          <w:rFonts w:ascii="Times New Roman" w:hAnsi="Times New Roman"/>
          <w:i/>
          <w:color w:val="auto"/>
        </w:rPr>
        <w:t>.</w:t>
      </w:r>
      <w:r w:rsidRPr="003B6CE1">
        <w:rPr>
          <w:rFonts w:ascii="Times New Roman" w:hAnsi="Times New Roman"/>
          <w:iCs/>
          <w:color w:val="auto"/>
        </w:rPr>
        <w:t>Требование охраны труда по окончании работ</w:t>
      </w:r>
      <w:bookmarkEnd w:id="14"/>
    </w:p>
    <w:p w14:paraId="537A212B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После окончания конкурсного дня Эксперт обязан:</w:t>
      </w:r>
    </w:p>
    <w:p w14:paraId="0F57550D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246692D0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0E1B0D28" w14:textId="77777777" w:rsidR="003B6CE1" w:rsidRPr="003B6CE1" w:rsidRDefault="003B6CE1" w:rsidP="003B6CE1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4103E89" w14:textId="77777777" w:rsidR="001A206B" w:rsidRPr="003B6CE1" w:rsidRDefault="001A206B" w:rsidP="003B6CE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3B6CE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F350" w14:textId="77777777" w:rsidR="00931246" w:rsidRDefault="00931246">
      <w:pPr>
        <w:spacing w:line="240" w:lineRule="auto"/>
      </w:pPr>
      <w:r>
        <w:separator/>
      </w:r>
    </w:p>
  </w:endnote>
  <w:endnote w:type="continuationSeparator" w:id="0">
    <w:p w14:paraId="1C88F34E" w14:textId="77777777" w:rsidR="00931246" w:rsidRDefault="0093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F0E5" w14:textId="77777777" w:rsidR="00931246" w:rsidRDefault="00931246">
      <w:pPr>
        <w:spacing w:line="240" w:lineRule="auto"/>
      </w:pPr>
      <w:r>
        <w:separator/>
      </w:r>
    </w:p>
  </w:footnote>
  <w:footnote w:type="continuationSeparator" w:id="0">
    <w:p w14:paraId="519871D7" w14:textId="77777777" w:rsidR="00931246" w:rsidRDefault="00931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Num6"/>
    <w:lvl w:ilvl="0">
      <w:numFmt w:val="bullet"/>
      <w:lvlText w:val=""/>
      <w:lvlJc w:val="left"/>
      <w:pPr>
        <w:tabs>
          <w:tab w:val="num" w:pos="0"/>
        </w:tabs>
        <w:ind w:left="1059" w:hanging="665"/>
      </w:pPr>
      <w:rPr>
        <w:rFonts w:ascii="Symbol" w:hAnsi="Symbol" w:cs="Symbol"/>
        <w:w w:val="102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002" w:hanging="665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944" w:hanging="665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886" w:hanging="665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828" w:hanging="665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70" w:hanging="665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712" w:hanging="665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54" w:hanging="665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596" w:hanging="665"/>
      </w:pPr>
      <w:rPr>
        <w:rFonts w:ascii="Symbol" w:hAnsi="Symbol"/>
        <w:lang w:val="ru-RU" w:eastAsia="ru-RU" w:bidi="ru-RU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879D0"/>
    <w:rsid w:val="00195C80"/>
    <w:rsid w:val="001A206B"/>
    <w:rsid w:val="00325995"/>
    <w:rsid w:val="003B6CE1"/>
    <w:rsid w:val="00584FB3"/>
    <w:rsid w:val="009269AB"/>
    <w:rsid w:val="00931246"/>
    <w:rsid w:val="00940A53"/>
    <w:rsid w:val="00A7162A"/>
    <w:rsid w:val="00A8114D"/>
    <w:rsid w:val="00B366B4"/>
    <w:rsid w:val="00F6601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18">
    <w:name w:val="Абзац списка1"/>
    <w:basedOn w:val="a"/>
    <w:rsid w:val="003B6CE1"/>
    <w:pPr>
      <w:spacing w:line="360" w:lineRule="auto"/>
      <w:ind w:left="720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ilya mor</cp:lastModifiedBy>
  <cp:revision>2</cp:revision>
  <dcterms:created xsi:type="dcterms:W3CDTF">2024-11-15T14:12:00Z</dcterms:created>
  <dcterms:modified xsi:type="dcterms:W3CDTF">2024-11-15T14:12:00Z</dcterms:modified>
</cp:coreProperties>
</file>