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281E95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F56BB">
        <w:rPr>
          <w:rFonts w:ascii="Times New Roman" w:hAnsi="Times New Roman" w:cs="Times New Roman"/>
          <w:sz w:val="72"/>
          <w:szCs w:val="72"/>
        </w:rPr>
        <w:t>УПРАВЛЕНИЕ ГИДРОМАНИПУЛЯТОРА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F56BB" w:rsidRPr="009C4B59" w:rsidRDefault="00BF56BB" w:rsidP="00BF56B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«Управление гидроманипулятором»</w:t>
      </w:r>
    </w:p>
    <w:p w:rsidR="00BF56BB" w:rsidRPr="009C4B59" w:rsidRDefault="00BF56BB" w:rsidP="00BF56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BF56BB" w:rsidRDefault="00BF56BB" w:rsidP="00BF56B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56BB" w:rsidRDefault="00BF56BB" w:rsidP="00BF56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6BB" w:rsidRDefault="00BF56BB" w:rsidP="00BF56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оператор гидроманипулятора обеспечивает безопасное взаимодействие с другими участниками технологического процесса заготовки и вывозки древесины. Оператор гидроманипулятора обеспечивает эффективную погрузку, разгрузку и сортировку древесины на погрузочных площадках.</w:t>
      </w:r>
    </w:p>
    <w:p w:rsidR="00BF56BB" w:rsidRDefault="00BF56BB" w:rsidP="00BF56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оператора включает в себя погрузку сортиментов леса на грузовую платформу лесовозного автомобиля, разгрузку сортиментов с укладкой их в штабель и сортировкой на погрузочной площадке.</w:t>
      </w:r>
    </w:p>
    <w:p w:rsidR="00BF56BB" w:rsidRDefault="00BF56BB" w:rsidP="00BF56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Помимо основного вида деятельности – управление гидроманипулятором в процессе выполнения производственного задания, работа оператора гидроманипулятора включает в себя контроль состояния и систем гидроманипулятора, управление рабочими органами и устройствами освещения рабочего места. Оператор гидроманипулятора также должен диагностировать и устранять неисправности систем, узлов и агрегатов.</w:t>
      </w:r>
    </w:p>
    <w:p w:rsidR="00BF56BB" w:rsidRPr="00425FBC" w:rsidRDefault="00BF56BB" w:rsidP="00BF56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Современный оператор должен уметь своевременно и технически правильно реагировать не нештатные и аварийные рабочие моменты с предметом труда и в конструкции гидроманипулятора.</w:t>
      </w:r>
    </w:p>
    <w:p w:rsidR="00BF56BB" w:rsidRPr="00425FBC" w:rsidRDefault="00BF56BB" w:rsidP="00BF56B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6BB" w:rsidRPr="00425FBC" w:rsidRDefault="00BF56BB" w:rsidP="00BF56B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BF56BB" w:rsidRDefault="00BF56BB" w:rsidP="00BF56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BB" w:rsidRPr="00425FBC" w:rsidRDefault="00BF56BB" w:rsidP="00BF56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BF56BB" w:rsidRDefault="00BF56BB" w:rsidP="00BF56B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35.01.30 «Машинист лесозаготовительных и трелевочных машин».</w:t>
      </w:r>
      <w:r w:rsidRPr="008F4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</w:t>
      </w:r>
      <w:r w:rsidRPr="008F4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приказом Министерства просвещения</w:t>
      </w:r>
      <w:r w:rsidRPr="008F4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РФ от 26 августа </w:t>
      </w:r>
      <w:r w:rsidRPr="00AA74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2022 </w:t>
      </w:r>
      <w:r w:rsidRPr="008F40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№776)</w:t>
      </w:r>
      <w:r w:rsidRPr="008F40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F56BB" w:rsidRDefault="00BF56BB" w:rsidP="00BF56BB">
      <w:pPr>
        <w:keepNext/>
        <w:numPr>
          <w:ilvl w:val="0"/>
          <w:numId w:val="1"/>
        </w:num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E242B">
        <w:rPr>
          <w:rFonts w:ascii="Times New Roman" w:hAnsi="Times New Roman" w:cs="Times New Roman"/>
          <w:sz w:val="28"/>
          <w:szCs w:val="28"/>
          <w:lang w:eastAsia="ru-RU"/>
        </w:rPr>
        <w:t>Профессиональный стандарт «Машинист лесопогрузчика» (утв. приказом Министерства труда и социальной защиты РФ от 21 декабря 2015 г. №1064н);</w:t>
      </w:r>
    </w:p>
    <w:p w:rsidR="00BF56BB" w:rsidRPr="00BE242B" w:rsidRDefault="00BF56BB" w:rsidP="00BF56B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BF56BB" w:rsidRPr="00425FBC" w:rsidTr="00305C59">
        <w:tc>
          <w:tcPr>
            <w:tcW w:w="529" w:type="pct"/>
            <w:shd w:val="clear" w:color="auto" w:fill="92D050"/>
          </w:tcPr>
          <w:p w:rsidR="00BF56BB" w:rsidRPr="00425FBC" w:rsidRDefault="00BF56BB" w:rsidP="00305C5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BF56BB" w:rsidRPr="00425FBC" w:rsidRDefault="00BF56BB" w:rsidP="00305C5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F56BB" w:rsidRPr="00425FBC" w:rsidTr="00305C59">
        <w:tc>
          <w:tcPr>
            <w:tcW w:w="529" w:type="pct"/>
            <w:shd w:val="clear" w:color="auto" w:fill="BFBFBF"/>
          </w:tcPr>
          <w:p w:rsidR="00BF56BB" w:rsidRPr="00425FBC" w:rsidRDefault="00BF56BB" w:rsidP="00305C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BF56BB" w:rsidRPr="00B041B1" w:rsidRDefault="00BF56BB" w:rsidP="00305C5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погрузочными машинами или кранами, самоходными погрузчиками различных конструкций, их техническое обслуживание и ремонт</w:t>
            </w:r>
          </w:p>
        </w:tc>
      </w:tr>
      <w:tr w:rsidR="00BF56BB" w:rsidRPr="00425FBC" w:rsidTr="00305C59">
        <w:tc>
          <w:tcPr>
            <w:tcW w:w="529" w:type="pct"/>
            <w:shd w:val="clear" w:color="auto" w:fill="BFBFBF"/>
          </w:tcPr>
          <w:p w:rsidR="00BF56BB" w:rsidRPr="00425FBC" w:rsidRDefault="00BF56BB" w:rsidP="00305C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BF56BB" w:rsidRPr="00BE242B" w:rsidRDefault="00BF56BB" w:rsidP="00305C5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2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Управлять погрузочными машинами и кранами, самоходными погрузчиками различных конструкций, смонтированными на базе тракторов, при подтаскивании, погрузке и разгрузке, штабелевке древесины.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E95" w:rsidRDefault="00281E95" w:rsidP="00A130B3">
      <w:pPr>
        <w:spacing w:after="0" w:line="240" w:lineRule="auto"/>
      </w:pPr>
      <w:r>
        <w:separator/>
      </w:r>
    </w:p>
  </w:endnote>
  <w:endnote w:type="continuationSeparator" w:id="1">
    <w:p w:rsidR="00281E95" w:rsidRDefault="00281E9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DC2EA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BF56BB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E95" w:rsidRDefault="00281E95" w:rsidP="00A130B3">
      <w:pPr>
        <w:spacing w:after="0" w:line="240" w:lineRule="auto"/>
      </w:pPr>
      <w:r>
        <w:separator/>
      </w:r>
    </w:p>
  </w:footnote>
  <w:footnote w:type="continuationSeparator" w:id="1">
    <w:p w:rsidR="00281E95" w:rsidRDefault="00281E9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281E95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F56BB"/>
    <w:rsid w:val="00C31FCD"/>
    <w:rsid w:val="00D25700"/>
    <w:rsid w:val="00DC2EA5"/>
    <w:rsid w:val="00E110E4"/>
    <w:rsid w:val="00E75D31"/>
    <w:rsid w:val="00EF158F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F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6</cp:revision>
  <dcterms:created xsi:type="dcterms:W3CDTF">2023-10-02T14:40:00Z</dcterms:created>
  <dcterms:modified xsi:type="dcterms:W3CDTF">2024-11-18T17:42:00Z</dcterms:modified>
</cp:coreProperties>
</file>