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A03BDD" w14:paraId="3A59C1DD" w14:textId="77777777" w:rsidTr="00327653">
        <w:tc>
          <w:tcPr>
            <w:tcW w:w="5670" w:type="dxa"/>
          </w:tcPr>
          <w:p w14:paraId="47F3FA14" w14:textId="77777777" w:rsidR="00666BDD" w:rsidRPr="00A03BDD" w:rsidRDefault="00666BDD" w:rsidP="00327653">
            <w:pPr>
              <w:pStyle w:val="af1"/>
              <w:rPr>
                <w:sz w:val="30"/>
              </w:rPr>
            </w:pPr>
            <w:r w:rsidRPr="00A03BDD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A03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A03BDD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A03BDD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A03BDD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03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03BD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03BDD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440EE39" w:rsidR="00832EBB" w:rsidRPr="00A03BD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03BDD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54A64" w:rsidRPr="00A03BDD">
            <w:rPr>
              <w:rFonts w:ascii="Times New Roman" w:eastAsia="Arial Unicode MS" w:hAnsi="Times New Roman" w:cs="Times New Roman"/>
              <w:sz w:val="40"/>
              <w:szCs w:val="40"/>
            </w:rPr>
            <w:t>Зоотехния</w:t>
          </w:r>
          <w:r w:rsidR="00AB58B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  <w:r w:rsidRPr="00A03BDD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F3E1C80" w14:textId="77777777" w:rsidR="00327653" w:rsidRPr="00A03BDD" w:rsidRDefault="00354A64" w:rsidP="0032765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03BD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 w:rsidR="00327653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>ый этап</w:t>
          </w:r>
          <w:r w:rsidR="009E5BD9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327653" w:rsidRPr="00A03BDD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  <w:r w:rsidR="00327653" w:rsidRPr="00A03BDD">
            <w:rPr>
              <w:rFonts w:ascii="Times New Roman" w:eastAsia="Arial Unicode MS" w:hAnsi="Times New Roman" w:cs="Times New Roman"/>
              <w:sz w:val="36"/>
              <w:szCs w:val="36"/>
            </w:rPr>
            <w:br/>
            <w:t>______________________</w:t>
          </w:r>
        </w:p>
        <w:p w14:paraId="7CD821C1" w14:textId="77777777" w:rsidR="00327653" w:rsidRPr="00A03BDD" w:rsidRDefault="00327653" w:rsidP="0032765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A03BDD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03BDD" w:rsidRDefault="00053A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A03BD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F1CF1A" w14:textId="77777777" w:rsidR="00327653" w:rsidRPr="00A03BDD" w:rsidRDefault="00327653" w:rsidP="003276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03BDD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4E237B94" w14:textId="56303BEC" w:rsidR="009955F8" w:rsidRPr="00A03BDD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03BD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03BD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03BD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03BD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327653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. В конкурсном задании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установлены нижеследующие правила и </w:t>
      </w:r>
      <w:r w:rsidR="00E857D6" w:rsidRPr="00A03BD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03BD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03BD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03BDD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A03BDD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BD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03BD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03BDD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44AD392" w:rsidR="00A4187F" w:rsidRPr="00A03BDD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03BDD">
        <w:rPr>
          <w:rFonts w:ascii="Times New Roman" w:hAnsi="Times New Roman"/>
          <w:szCs w:val="24"/>
          <w:lang w:val="ru-RU" w:eastAsia="ru-RU"/>
        </w:rPr>
        <w:fldChar w:fldCharType="begin"/>
      </w:r>
      <w:r w:rsidRPr="00A03BDD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03BDD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03BDD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03BDD">
          <w:rPr>
            <w:rFonts w:ascii="Times New Roman" w:hAnsi="Times New Roman"/>
            <w:noProof/>
            <w:webHidden/>
            <w:szCs w:val="24"/>
          </w:rPr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82854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40F1307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03BDD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3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D70D70A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03BDD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3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79CA396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03BDD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14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6CEB9964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03BDD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14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43727AC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03BDD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16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04A39933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03BDD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16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07E68830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03BDD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17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4E99053" w:rsidR="00A4187F" w:rsidRPr="00A03BDD" w:rsidRDefault="00053A3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03BDD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03BDD">
          <w:rPr>
            <w:rFonts w:ascii="Times New Roman" w:hAnsi="Times New Roman"/>
            <w:noProof/>
            <w:webHidden/>
            <w:szCs w:val="24"/>
          </w:rPr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82854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F4952AE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03BDD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22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2C490441" w:rsidR="00A4187F" w:rsidRPr="00A03BDD" w:rsidRDefault="00053A3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03BDD">
          <w:rPr>
            <w:rStyle w:val="ae"/>
            <w:noProof/>
            <w:sz w:val="24"/>
            <w:szCs w:val="24"/>
          </w:rPr>
          <w:t>2.2.</w:t>
        </w:r>
        <w:r w:rsidR="00A4187F" w:rsidRPr="00A03BDD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03BDD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E82854">
          <w:rPr>
            <w:noProof/>
            <w:webHidden/>
            <w:sz w:val="24"/>
            <w:szCs w:val="24"/>
          </w:rPr>
          <w:t>22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3BDAD10" w:rsidR="00A4187F" w:rsidRPr="00A03BDD" w:rsidRDefault="00053A3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03BDD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03BDD">
          <w:rPr>
            <w:rFonts w:ascii="Times New Roman" w:hAnsi="Times New Roman"/>
            <w:noProof/>
            <w:webHidden/>
            <w:szCs w:val="24"/>
          </w:rPr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82854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03BDD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03BDD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03BD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03BD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A03BDD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9164F6" w14:textId="77777777" w:rsidR="00636BA3" w:rsidRPr="00A03BDD" w:rsidRDefault="00636BA3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03BDD">
        <w:rPr>
          <w:rFonts w:ascii="Times New Roman" w:hAnsi="Times New Roman"/>
          <w:b/>
          <w:bCs/>
          <w:sz w:val="24"/>
          <w:szCs w:val="20"/>
          <w:lang w:eastAsia="ru-RU"/>
        </w:rPr>
        <w:br w:type="page"/>
      </w:r>
    </w:p>
    <w:p w14:paraId="04B31DD1" w14:textId="13414F71" w:rsidR="00A204BB" w:rsidRPr="00A03BDD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A03BDD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0707F5BE" w:rsidR="00F50AC5" w:rsidRPr="00A03BDD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C3AC815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61AACCA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8638F3B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E7AC012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452AE75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КРС – крупный рогатый скот</w:t>
      </w:r>
    </w:p>
    <w:p w14:paraId="62FB81CA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МРС – мелкий рогатый скот</w:t>
      </w:r>
    </w:p>
    <w:p w14:paraId="05B5A0E2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МДЖ – массовая доля жира</w:t>
      </w:r>
    </w:p>
    <w:p w14:paraId="31CA2DFA" w14:textId="77777777" w:rsidR="00354A64" w:rsidRPr="00A03BDD" w:rsidRDefault="00354A6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77777777" w:rsidR="00C17B01" w:rsidRPr="00A03BDD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A03BDD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A03BDD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03BDD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A03BDD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03BDD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03BDD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A03BDD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03B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03BD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03BDD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A03BDD">
        <w:rPr>
          <w:rFonts w:ascii="Times New Roman" w:hAnsi="Times New Roman"/>
          <w:sz w:val="24"/>
        </w:rPr>
        <w:t>1</w:t>
      </w:r>
      <w:r w:rsidR="00DE39D8" w:rsidRPr="00A03BDD">
        <w:rPr>
          <w:rFonts w:ascii="Times New Roman" w:hAnsi="Times New Roman"/>
          <w:sz w:val="24"/>
        </w:rPr>
        <w:t xml:space="preserve">.1. </w:t>
      </w:r>
      <w:r w:rsidR="005C6A23" w:rsidRPr="00A03BDD">
        <w:rPr>
          <w:rFonts w:ascii="Times New Roman" w:hAnsi="Times New Roman"/>
          <w:sz w:val="24"/>
        </w:rPr>
        <w:t xml:space="preserve">ОБЩИЕ СВЕДЕНИЯ О </w:t>
      </w:r>
      <w:r w:rsidRPr="00A03BDD">
        <w:rPr>
          <w:rFonts w:ascii="Times New Roman" w:hAnsi="Times New Roman"/>
          <w:sz w:val="24"/>
        </w:rPr>
        <w:t>ТРЕБОВАНИЯХ</w:t>
      </w:r>
      <w:r w:rsidR="00976338" w:rsidRPr="00A03BDD">
        <w:rPr>
          <w:rFonts w:ascii="Times New Roman" w:hAnsi="Times New Roman"/>
          <w:sz w:val="24"/>
        </w:rPr>
        <w:t xml:space="preserve"> </w:t>
      </w:r>
      <w:r w:rsidR="00E0407E" w:rsidRPr="00A03BDD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A9D8FAB" w:rsidR="00E857D6" w:rsidRPr="00A03BDD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54A64" w:rsidRPr="00A03BDD">
        <w:rPr>
          <w:rFonts w:ascii="Times New Roman" w:hAnsi="Times New Roman" w:cs="Times New Roman"/>
          <w:sz w:val="28"/>
          <w:szCs w:val="28"/>
        </w:rPr>
        <w:t>Зоотехния</w:t>
      </w:r>
      <w:r w:rsidRPr="00A03BDD">
        <w:rPr>
          <w:rFonts w:ascii="Times New Roman" w:hAnsi="Times New Roman" w:cs="Times New Roman"/>
          <w:sz w:val="28"/>
          <w:szCs w:val="28"/>
        </w:rPr>
        <w:t>»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03BDD">
        <w:rPr>
          <w:rFonts w:ascii="Times New Roman" w:hAnsi="Times New Roman" w:cs="Times New Roman"/>
          <w:sz w:val="28"/>
          <w:szCs w:val="28"/>
        </w:rPr>
        <w:t>определя</w:t>
      </w:r>
      <w:r w:rsidRPr="00A03BDD">
        <w:rPr>
          <w:rFonts w:ascii="Times New Roman" w:hAnsi="Times New Roman" w:cs="Times New Roman"/>
          <w:sz w:val="28"/>
          <w:szCs w:val="28"/>
        </w:rPr>
        <w:t>ю</w:t>
      </w:r>
      <w:r w:rsidR="00E857D6" w:rsidRPr="00A03BD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03BDD">
        <w:rPr>
          <w:rFonts w:ascii="Times New Roman" w:hAnsi="Times New Roman" w:cs="Times New Roman"/>
          <w:sz w:val="28"/>
          <w:szCs w:val="28"/>
        </w:rPr>
        <w:t>я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03BDD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03BD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03BD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03BD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03BDD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03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03BDD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03BD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03BDD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Т</w:t>
      </w:r>
      <w:r w:rsidR="00D37DEA" w:rsidRPr="00A03BD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03BD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03BDD">
        <w:rPr>
          <w:rFonts w:ascii="Times New Roman" w:hAnsi="Times New Roman" w:cs="Times New Roman"/>
          <w:sz w:val="28"/>
          <w:szCs w:val="28"/>
        </w:rPr>
        <w:t>явля</w:t>
      </w:r>
      <w:r w:rsidR="00D37DEA" w:rsidRPr="00A03BDD">
        <w:rPr>
          <w:rFonts w:ascii="Times New Roman" w:hAnsi="Times New Roman" w:cs="Times New Roman"/>
          <w:sz w:val="28"/>
          <w:szCs w:val="28"/>
        </w:rPr>
        <w:t>ю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03BDD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03BD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03BDD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03BD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03BDD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03BD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03BD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03BDD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03BD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03BDD">
        <w:rPr>
          <w:rFonts w:ascii="Times New Roman" w:hAnsi="Times New Roman" w:cs="Times New Roman"/>
          <w:sz w:val="28"/>
          <w:szCs w:val="28"/>
        </w:rPr>
        <w:t>ы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03BDD">
        <w:rPr>
          <w:rFonts w:ascii="Times New Roman" w:hAnsi="Times New Roman" w:cs="Times New Roman"/>
          <w:sz w:val="28"/>
          <w:szCs w:val="28"/>
        </w:rPr>
        <w:t>, к</w:t>
      </w:r>
      <w:r w:rsidR="00E857D6" w:rsidRPr="00A03BD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03BDD">
        <w:rPr>
          <w:rFonts w:ascii="Times New Roman" w:hAnsi="Times New Roman" w:cs="Times New Roman"/>
          <w:sz w:val="28"/>
          <w:szCs w:val="28"/>
        </w:rPr>
        <w:t>, с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03BD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03BD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383C53" w:rsidR="000244DA" w:rsidRPr="00A03BDD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A03BDD">
        <w:rPr>
          <w:rFonts w:ascii="Times New Roman" w:hAnsi="Times New Roman"/>
          <w:sz w:val="24"/>
        </w:rPr>
        <w:t>1</w:t>
      </w:r>
      <w:r w:rsidR="00D17132" w:rsidRPr="00A03BDD">
        <w:rPr>
          <w:rFonts w:ascii="Times New Roman" w:hAnsi="Times New Roman"/>
          <w:sz w:val="24"/>
        </w:rPr>
        <w:t>.</w:t>
      </w:r>
      <w:bookmarkEnd w:id="4"/>
      <w:r w:rsidRPr="00A03BDD">
        <w:rPr>
          <w:rFonts w:ascii="Times New Roman" w:hAnsi="Times New Roman"/>
          <w:sz w:val="24"/>
        </w:rPr>
        <w:t>2. ПЕРЕЧЕНЬ ПРОФЕССИОНАЛЬНЫХ</w:t>
      </w:r>
      <w:r w:rsidR="00D17132" w:rsidRPr="00A03BDD">
        <w:rPr>
          <w:rFonts w:ascii="Times New Roman" w:hAnsi="Times New Roman"/>
          <w:sz w:val="24"/>
        </w:rPr>
        <w:t xml:space="preserve"> </w:t>
      </w:r>
      <w:r w:rsidRPr="00A03BDD">
        <w:rPr>
          <w:rFonts w:ascii="Times New Roman" w:hAnsi="Times New Roman"/>
          <w:sz w:val="24"/>
        </w:rPr>
        <w:t>ЗАДАЧ СПЕЦИАЛИСТА ПО КОМПЕТЕНЦИИ «</w:t>
      </w:r>
      <w:r w:rsidR="00354A64" w:rsidRPr="00A03BDD">
        <w:rPr>
          <w:rFonts w:ascii="Times New Roman" w:hAnsi="Times New Roman"/>
          <w:sz w:val="24"/>
        </w:rPr>
        <w:t>ЗООТЕХНИЯ</w:t>
      </w:r>
      <w:r w:rsidRPr="00A03BDD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Pr="00A03BDD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A03BD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03BD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03BDD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A03BDD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A03BDD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3BD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0039ADA5" w:rsidR="00640E46" w:rsidRPr="00A03BDD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54A64" w:rsidRPr="00A03BDD" w14:paraId="0BD425B4" w14:textId="77777777" w:rsidTr="00327653">
        <w:tc>
          <w:tcPr>
            <w:tcW w:w="330" w:type="pct"/>
            <w:shd w:val="clear" w:color="auto" w:fill="92D050"/>
            <w:vAlign w:val="center"/>
          </w:tcPr>
          <w:p w14:paraId="2FFB6FF8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182089247"/>
            <w:r w:rsidRPr="00A03B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C0338A9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2A194BF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04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54A64" w:rsidRPr="00A03BDD" w14:paraId="70DB926E" w14:textId="77777777" w:rsidTr="00327653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B7145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5E94A6BD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  <w:tc>
          <w:tcPr>
            <w:tcW w:w="1134" w:type="pct"/>
            <w:shd w:val="clear" w:color="auto" w:fill="auto"/>
          </w:tcPr>
          <w:p w14:paraId="07CD7A5A" w14:textId="55BD581E" w:rsidR="00354A64" w:rsidRPr="00967F04" w:rsidRDefault="00967F0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4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354A64" w:rsidRPr="00A03BDD" w14:paraId="0211BBA0" w14:textId="77777777" w:rsidTr="00327653">
        <w:tc>
          <w:tcPr>
            <w:tcW w:w="330" w:type="pct"/>
            <w:vMerge/>
            <w:shd w:val="clear" w:color="auto" w:fill="BFBFBF" w:themeFill="background1" w:themeFillShade="BF"/>
          </w:tcPr>
          <w:p w14:paraId="328D6798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5CBFFC4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20025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1D0641B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14148E6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гигиены работников;</w:t>
            </w:r>
          </w:p>
          <w:p w14:paraId="73A70B3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гигиены труда;</w:t>
            </w:r>
          </w:p>
          <w:p w14:paraId="6A65E6A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одежде, транспорту и другому;</w:t>
            </w:r>
          </w:p>
          <w:p w14:paraId="624DFB1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стерилизации и дезинфекции;</w:t>
            </w:r>
          </w:p>
          <w:p w14:paraId="64A78A0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и дезинфицирующих средств, правила их применения, условия и сроки хранения;</w:t>
            </w:r>
          </w:p>
          <w:p w14:paraId="0A684B5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 инвентаря и транспорта;</w:t>
            </w:r>
          </w:p>
          <w:p w14:paraId="5E1E7BE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дезинфекции, дезинсекции и дератизации помещений;</w:t>
            </w:r>
          </w:p>
          <w:p w14:paraId="52834094" w14:textId="480C221F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содержания и разведения сельскохозяйственных животных;</w:t>
            </w:r>
          </w:p>
          <w:p w14:paraId="6F6A9AA8" w14:textId="77777777" w:rsidR="00AC0210" w:rsidRPr="00A03BDD" w:rsidRDefault="00AC0210" w:rsidP="00AC021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содержания и разведения сельскохозяйственных животных;</w:t>
            </w:r>
          </w:p>
          <w:p w14:paraId="10513F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и ветеринарно-санитарные правила в животноводстве;</w:t>
            </w:r>
          </w:p>
          <w:p w14:paraId="17FB851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Общие гигиенические требования к условиям содержания и транспортировки животных;</w:t>
            </w:r>
          </w:p>
          <w:p w14:paraId="272D1E7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нормами;</w:t>
            </w:r>
          </w:p>
          <w:p w14:paraId="08F7938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Общие санитарно-гигиенические мероприятия, методы отбора проб воды, измерения основных параметров микроклимата в животноводческих помещениях;</w:t>
            </w:r>
          </w:p>
          <w:p w14:paraId="1CE36E0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при: содержании и разведении сельскохозяйственных животных; заготовке, хранении, подготовке к использованию и использовании кормов для сельскохозяйственных животных;</w:t>
            </w:r>
          </w:p>
          <w:p w14:paraId="5C0096B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(использования);</w:t>
            </w:r>
          </w:p>
          <w:p w14:paraId="1DA2258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7087418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ведения электронных баз данных по состоянию и продуктивности сельскохозяйственных животных;</w:t>
            </w:r>
          </w:p>
          <w:p w14:paraId="0FE8BCF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процессов жизнедеятельности различных видов сельскохозяйственных животных;</w:t>
            </w:r>
          </w:p>
          <w:p w14:paraId="6EA543B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виды и породы сельскохозяйственных животных, их хозяйственные особенности;</w:t>
            </w:r>
          </w:p>
          <w:p w14:paraId="5522A4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виды продуктивности и способы их учета, методы оценки конституции, экстерьера, интерьера;</w:t>
            </w:r>
          </w:p>
          <w:p w14:paraId="2D0CF21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продуктивные качества сельскохозяйственных животных;</w:t>
            </w:r>
          </w:p>
          <w:p w14:paraId="64B0AD1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и способы ухода за сельскохозяйственными животными, их содержания, кормления и разведения;</w:t>
            </w:r>
          </w:p>
          <w:p w14:paraId="68EDC09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норм;</w:t>
            </w:r>
          </w:p>
          <w:p w14:paraId="0402749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Распорядок дня различных производственных групп сельскохозяйственных животных при содержании их в животноводческих помещениях и на пастбище;</w:t>
            </w:r>
          </w:p>
          <w:p w14:paraId="6D408C5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сельскохозяйственными животными различных производственных групп;</w:t>
            </w:r>
          </w:p>
          <w:p w14:paraId="6055CA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факторов;</w:t>
            </w:r>
          </w:p>
          <w:p w14:paraId="56379DF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Специальные мероприятия по уходу за сельскохозяйственными животными в зависимости от их биологических особенностей;</w:t>
            </w:r>
          </w:p>
          <w:p w14:paraId="2EB3E7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процессов размножения различных видов сельскохозяйственных животных;</w:t>
            </w:r>
          </w:p>
          <w:p w14:paraId="46D7DE4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разведения животных;</w:t>
            </w:r>
          </w:p>
          <w:p w14:paraId="62763B6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Организацию воспроизводства и выращивания молодняка;</w:t>
            </w:r>
          </w:p>
          <w:p w14:paraId="6CD2C04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отбора, подбора, разведения животных, селекционно-племенной работы;</w:t>
            </w:r>
          </w:p>
          <w:p w14:paraId="6C2845E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искусственного осеменения и повышения оплодотворяемости животных;</w:t>
            </w:r>
          </w:p>
          <w:p w14:paraId="600E998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искусственному осеменению сельскохозяйственных животных, требования к уходу за животными до и после осеменения;</w:t>
            </w:r>
          </w:p>
          <w:p w14:paraId="4C92AE9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оказания акушерской помощи животным и профилактику основных гинекологических заболеваний;</w:t>
            </w:r>
          </w:p>
          <w:p w14:paraId="3B5037FA" w14:textId="6291689A" w:rsidR="00AC0210" w:rsidRPr="00A03BDD" w:rsidRDefault="00AC0210" w:rsidP="00AC021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предупреждению заболеваний сельскохозяйственных животных;</w:t>
            </w:r>
          </w:p>
          <w:p w14:paraId="32400EB3" w14:textId="5B0595BD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      </w:r>
          </w:p>
          <w:p w14:paraId="0F1D5F91" w14:textId="77777777" w:rsidR="006F41DD" w:rsidRPr="00A03BDD" w:rsidRDefault="006F41DD" w:rsidP="006F41DD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сельскохозяйственным животным;</w:t>
            </w:r>
          </w:p>
          <w:p w14:paraId="5E80C5F0" w14:textId="20464BF2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типы пищевых отравлений и инфекций, источники возможного заражения;</w:t>
            </w:r>
          </w:p>
          <w:p w14:paraId="43DC42AE" w14:textId="68EB37C8" w:rsidR="00172F5C" w:rsidRPr="00A03BDD" w:rsidRDefault="00172F5C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Заболевания, общие для человека и сельскохозяйственных животных;</w:t>
            </w:r>
          </w:p>
          <w:p w14:paraId="0D366B05" w14:textId="2DBC9603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полноценного </w:t>
            </w:r>
            <w:r w:rsidR="006F41DD" w:rsidRPr="00A03BDD">
              <w:rPr>
                <w:rFonts w:ascii="Times New Roman" w:hAnsi="Times New Roman" w:cs="Times New Roman"/>
                <w:sz w:val="24"/>
                <w:szCs w:val="24"/>
              </w:rPr>
              <w:t>кормления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</w:p>
          <w:p w14:paraId="7BB468B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оценки качества и питательности кормов;</w:t>
            </w:r>
          </w:p>
          <w:p w14:paraId="5321524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Стандарты на корма;</w:t>
            </w:r>
          </w:p>
          <w:p w14:paraId="405D362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кормления и принципы составления рационов для разных видов животных;</w:t>
            </w:r>
          </w:p>
          <w:p w14:paraId="52F2FB9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совершенствования системы кормления животных;</w:t>
            </w:r>
          </w:p>
          <w:p w14:paraId="4EA9A0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заготовки, хранения и подготовки к скармливанию кормов для сельскохозяйственных животных;</w:t>
            </w:r>
          </w:p>
          <w:p w14:paraId="5C71ADA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корма в процессе его заготовки, хранения и подготовки к скармливанию;</w:t>
            </w:r>
          </w:p>
          <w:p w14:paraId="1020472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Сроки уборки кормовых культур, обеспечивающие максимальное качество кормов;</w:t>
            </w:r>
          </w:p>
          <w:p w14:paraId="41554D7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Вредные и ядовитые растения, которые могут содержаться в кормах для сельскохозяйственных животных;</w:t>
            </w:r>
          </w:p>
          <w:p w14:paraId="0089F34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Органолептические признаки (внешний вид, цвет и запах) качественных и некачественных кормов для сельскохозяйственных животных;</w:t>
            </w:r>
          </w:p>
          <w:p w14:paraId="47478A5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кормов для определения их качества и безопасности;</w:t>
            </w:r>
          </w:p>
          <w:p w14:paraId="1E9417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и раздачи кормов в животноводческих организациях;</w:t>
            </w:r>
          </w:p>
          <w:p w14:paraId="324C2A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оценки поедаемости кормов на основе учета остатков корма на кормовом столе, в кормушках;</w:t>
            </w:r>
          </w:p>
          <w:p w14:paraId="2F1A361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поедаемость кормов сельскохозяйственными животными;</w:t>
            </w:r>
          </w:p>
          <w:p w14:paraId="1B99750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определения урожайности природных кормовых угодий;</w:t>
            </w:r>
          </w:p>
          <w:p w14:paraId="692A9C1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Хозяйственно-ботанические группы растений на сенокосах и пастбищах, характеристика их питательной ценности;</w:t>
            </w:r>
          </w:p>
          <w:p w14:paraId="22B36B2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продуктивности пастбищ, поедаемости и питательности пастбищной травы;</w:t>
            </w:r>
          </w:p>
          <w:p w14:paraId="5821E17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учета поступления и расходования кормов, документы по учету кормов</w:t>
            </w:r>
          </w:p>
        </w:tc>
        <w:tc>
          <w:tcPr>
            <w:tcW w:w="1134" w:type="pct"/>
            <w:shd w:val="clear" w:color="auto" w:fill="auto"/>
          </w:tcPr>
          <w:p w14:paraId="26D2DA69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6458662" w14:textId="77777777" w:rsidTr="00327653">
        <w:tc>
          <w:tcPr>
            <w:tcW w:w="330" w:type="pct"/>
            <w:vMerge/>
            <w:shd w:val="clear" w:color="auto" w:fill="BFBFBF" w:themeFill="background1" w:themeFillShade="BF"/>
          </w:tcPr>
          <w:p w14:paraId="7D57958E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115DC7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947692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промышленной санитарии, применять необходимые методы и средства защиты;</w:t>
            </w:r>
          </w:p>
          <w:p w14:paraId="53997FB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в сельском хозяйстве: работ по содержанию и разведению сельскохозяйственных животных, операций по заготовке, хранению и использованию кормов для сельскохозяйственных животных;</w:t>
            </w:r>
          </w:p>
          <w:p w14:paraId="42C5701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в сельском хозяйстве: для выполнения мероприятий по содержанию и разведению сельскохозяйственных животных, для выполнения мероприятий по заготовке, хранению и использованию кормов для сельскохозяйственных животных;</w:t>
            </w:r>
          </w:p>
          <w:p w14:paraId="2B68F4D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в сельском хозяйстве: работ по содержанию и разведению сельскохозяйственных животных, работ по заготовке, 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хранению и использованию кормов для сельскохозяйственных животных;</w:t>
            </w:r>
          </w:p>
          <w:p w14:paraId="7485026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(работников): по содержанию и разведению сельскохозяйственных животных, по заготовке, хранению и использованию кормов для сельскохозяйственных животных;</w:t>
            </w:r>
          </w:p>
          <w:p w14:paraId="35FE0705" w14:textId="7392BEE7" w:rsidR="00434B9F" w:rsidRPr="00A03BDD" w:rsidRDefault="00434B9F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средства механизации, электрификации и автоматизации сельскохозяйственного производства;</w:t>
            </w:r>
          </w:p>
          <w:p w14:paraId="2DBA8C74" w14:textId="47A23CA9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животных;</w:t>
            </w:r>
          </w:p>
          <w:p w14:paraId="68AB000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состояния;</w:t>
            </w:r>
          </w:p>
          <w:p w14:paraId="032BF33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Корректировать мероприятия по уходу за сельскохозяйственными животными на основе анализа их физиологического состояния;</w:t>
            </w:r>
          </w:p>
          <w:p w14:paraId="481F52F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      </w:r>
          </w:p>
          <w:p w14:paraId="74BD8A9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анатомические и возрастные особенности животных;</w:t>
            </w:r>
          </w:p>
          <w:p w14:paraId="267BC08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оценку животных по происхождению и качеству потомства, определять тип конституции, породы, составлять схемы скрещиваний;</w:t>
            </w:r>
          </w:p>
          <w:p w14:paraId="749652C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 учет продуктивности;</w:t>
            </w:r>
          </w:p>
          <w:p w14:paraId="45F1DA8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6A5874C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по состоянию сельскохозяйственных животных;</w:t>
            </w:r>
          </w:p>
          <w:p w14:paraId="5E8508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14:paraId="30A038E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санитарно-гигиеническую оценку условий содержания, кормления и ухода за животными;</w:t>
            </w:r>
          </w:p>
          <w:p w14:paraId="0DB3B576" w14:textId="55B6209D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состояния окружающей среды и отдельных показателей микроклимата;</w:t>
            </w:r>
          </w:p>
          <w:p w14:paraId="470E17BA" w14:textId="28172A86" w:rsidR="00852D4D" w:rsidRPr="00A03BDD" w:rsidRDefault="00852D4D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микроклимата животноводческих помещений для различных половозрастных групп сельскохозяйственных животных</w:t>
            </w:r>
            <w:r w:rsidR="000C0D0C" w:rsidRPr="00A03BDD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автоматизированных систем контроля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5248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оборудования;</w:t>
            </w:r>
          </w:p>
          <w:p w14:paraId="6443E33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видов;</w:t>
            </w:r>
          </w:p>
          <w:p w14:paraId="1B70AF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14:paraId="4D0EE75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Дезинфицировать оборудование, инвентарь, помещения, транспорт и другое;</w:t>
            </w:r>
          </w:p>
          <w:p w14:paraId="4FCCE5D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регламентов);</w:t>
            </w:r>
          </w:p>
          <w:p w14:paraId="029B4E8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реализации элементов распорядка дня сельскохозяйственных животных различных производственных групп;</w:t>
            </w:r>
          </w:p>
          <w:p w14:paraId="1B1FE1C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специальных мероприятий по уходу за сельскохозяйственными животными различных видов;</w:t>
            </w:r>
          </w:p>
          <w:p w14:paraId="3124DE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Разрабатывать и проводить мероприятия по улучшению воспроизводства стада, профилактике и ликвидации бесплодия животных;</w:t>
            </w:r>
          </w:p>
          <w:p w14:paraId="6E7675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осеменения;</w:t>
            </w:r>
          </w:p>
          <w:p w14:paraId="5183073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искусственное осеменение самок, проводить диагностику беременности самок и оказывать помощь при непатологических родах;</w:t>
            </w:r>
          </w:p>
          <w:p w14:paraId="2AB9EE74" w14:textId="22E5A34F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топографическое расположение и строение органов и частей тела животных;</w:t>
            </w:r>
          </w:p>
          <w:p w14:paraId="5EB6C392" w14:textId="49D86366" w:rsidR="00A42D14" w:rsidRPr="00A03BDD" w:rsidRDefault="00A42D1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и фиксировать физиологические характеристики животных;</w:t>
            </w:r>
          </w:p>
          <w:p w14:paraId="39FDA7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заболевших животных;</w:t>
            </w:r>
          </w:p>
          <w:p w14:paraId="53122DD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ветеринарные назначения;</w:t>
            </w:r>
          </w:p>
          <w:p w14:paraId="7B751B2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по указанию и под руководством ветеринарного специалиста;</w:t>
            </w:r>
          </w:p>
          <w:p w14:paraId="4E84BF6E" w14:textId="72083A8B" w:rsidR="00A42D14" w:rsidRPr="00A03BDD" w:rsidRDefault="00A42D1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569F4151" w14:textId="3C6A211A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 исследования и давать оценку полученным результатам;</w:t>
            </w:r>
          </w:p>
          <w:p w14:paraId="3699A9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микроскопической оптической техникой;</w:t>
            </w:r>
          </w:p>
          <w:p w14:paraId="40049A40" w14:textId="3AEEB8A4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животных в основных питательных веществах, анализировать и составлять рационы кормления;</w:t>
            </w:r>
          </w:p>
          <w:p w14:paraId="4D83B593" w14:textId="77777777" w:rsidR="00434B9F" w:rsidRPr="00A03BDD" w:rsidRDefault="00434B9F" w:rsidP="00434B9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контроль качества воды;</w:t>
            </w:r>
          </w:p>
          <w:p w14:paraId="0B9E6E2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сроки уборки кормовых культур, обеспечивающие наилучшее качество кормов;</w:t>
            </w:r>
          </w:p>
          <w:p w14:paraId="57F5A7E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вредные и ядовитые растения в случае содержания их в кормах;</w:t>
            </w:r>
          </w:p>
          <w:p w14:paraId="06368CC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зоотехнический анализ кормов и оценивать их качество и питательность;</w:t>
            </w:r>
          </w:p>
          <w:p w14:paraId="3F8C9ECE" w14:textId="5DFB9753" w:rsidR="000C0D0C" w:rsidRPr="00A03BDD" w:rsidRDefault="000C0D0C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показатели качества и безопасности кормов;</w:t>
            </w:r>
          </w:p>
          <w:p w14:paraId="75C2810E" w14:textId="1BC71566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безопасность корма по внешнему виду, цвету и запаху;</w:t>
            </w:r>
          </w:p>
          <w:p w14:paraId="41DDF81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кормов в соответствии с правилами его эксплуатации;</w:t>
            </w:r>
          </w:p>
          <w:p w14:paraId="7B8343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поедаемость кормов на основе учета остатков корма на кормовом столе, в кормушках;</w:t>
            </w:r>
          </w:p>
          <w:p w14:paraId="75C25C3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урожайность травостоев на природных кормовых угодьях различными методами;</w:t>
            </w:r>
          </w:p>
          <w:p w14:paraId="3C58C9F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травостоя природных кормовых угодий по его ботаническому составу;</w:t>
            </w:r>
          </w:p>
          <w:p w14:paraId="354867FD" w14:textId="37FE1589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поедаемость и питательность пастбищной травы</w:t>
            </w:r>
          </w:p>
        </w:tc>
        <w:tc>
          <w:tcPr>
            <w:tcW w:w="1134" w:type="pct"/>
            <w:shd w:val="clear" w:color="auto" w:fill="auto"/>
          </w:tcPr>
          <w:p w14:paraId="35CA204A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1545CBD1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4412CB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</w:tcPr>
          <w:p w14:paraId="635DAE37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1BF15B3C" w14:textId="6E257BF0" w:rsidR="00354A64" w:rsidRPr="00967F04" w:rsidRDefault="00967F0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4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354A64" w:rsidRPr="00A03BDD" w14:paraId="53F206FC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1A8BB30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21E500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C5AEC31" w14:textId="3F32CADA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472400A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4B3A9D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 продукции животноводства;</w:t>
            </w:r>
          </w:p>
          <w:p w14:paraId="22B826B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получению, первичной переработке продукции животноводства;</w:t>
            </w:r>
          </w:p>
          <w:p w14:paraId="7053FD91" w14:textId="77777777" w:rsidR="009E775B" w:rsidRPr="00A03BDD" w:rsidRDefault="009E775B" w:rsidP="009E775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условиям хранения сырья, полуфабрикатов и продукции;</w:t>
            </w:r>
          </w:p>
          <w:p w14:paraId="0DB2FD3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животноводческой продукции;</w:t>
            </w:r>
          </w:p>
          <w:p w14:paraId="26A84D8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Виды, технологические процессы производства продукции животноводства;</w:t>
            </w:r>
          </w:p>
          <w:p w14:paraId="21B29F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Методику расчета основных технологических параметров производства;</w:t>
            </w:r>
          </w:p>
          <w:p w14:paraId="5C9B676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продукции животноводства (по видам);</w:t>
            </w:r>
          </w:p>
          <w:p w14:paraId="50DA9A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получения, первичной переработки, хранения продукции животноводства;</w:t>
            </w:r>
          </w:p>
          <w:p w14:paraId="6D65462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подготовки животных и технологического оборудования к доению;</w:t>
            </w:r>
          </w:p>
          <w:p w14:paraId="6140844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машинного (роботизированного) доения;</w:t>
            </w:r>
          </w:p>
          <w:p w14:paraId="03208B3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обработки молока;</w:t>
            </w:r>
          </w:p>
          <w:p w14:paraId="12897F8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сельскохозяйственных животных перед убоем;</w:t>
            </w:r>
          </w:p>
          <w:p w14:paraId="3FEDD02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первичной переработки животных (убой, разделки туши, съем шкур);</w:t>
            </w:r>
          </w:p>
          <w:p w14:paraId="215874C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Влияние технологических операций по убою животных на качество и стойкость мяса при хранении;</w:t>
            </w:r>
          </w:p>
          <w:p w14:paraId="598446F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животных для убоя и требования, предъявляемые к различным категориям, классам, подклассам животных для убоя;</w:t>
            </w:r>
          </w:p>
          <w:p w14:paraId="42A246D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шерсти, пантов, перо-пухового сырья;</w:t>
            </w:r>
          </w:p>
          <w:p w14:paraId="6683B3C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 и технические условия на продукцию животноводства;</w:t>
            </w:r>
          </w:p>
          <w:p w14:paraId="659438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оценки качества продукции животноводства; </w:t>
            </w:r>
          </w:p>
          <w:p w14:paraId="025B83D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продукции животноводства для определения ее качества и безопасности;</w:t>
            </w:r>
          </w:p>
          <w:p w14:paraId="0BDD12C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Формы первичной документации по учету выхода продукции животноводства, по учету прироста живой массы, по учету выхода приплода</w:t>
            </w:r>
          </w:p>
        </w:tc>
        <w:tc>
          <w:tcPr>
            <w:tcW w:w="1134" w:type="pct"/>
            <w:shd w:val="clear" w:color="auto" w:fill="auto"/>
          </w:tcPr>
          <w:p w14:paraId="3B26A0C2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C53F9A4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702DE46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15C60D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25B910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получению, первичной переработке продукции животноводства;</w:t>
            </w:r>
          </w:p>
          <w:p w14:paraId="2DD87FA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 продукции животноводства;</w:t>
            </w:r>
          </w:p>
          <w:p w14:paraId="65A5308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получению, первичной переработке продукции животноводства;</w:t>
            </w:r>
          </w:p>
          <w:p w14:paraId="0D42D01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получению, первичной переработке продукции животноводства;</w:t>
            </w:r>
          </w:p>
          <w:p w14:paraId="57357BD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технологии производства продукции животноводства;</w:t>
            </w:r>
          </w:p>
          <w:p w14:paraId="39DCA2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схемы и проводить расчеты по первичной переработке продуктов животноводства;</w:t>
            </w:r>
          </w:p>
          <w:p w14:paraId="60456AB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отдельные технологические операции по производству и переработке продукции животноводства;</w:t>
            </w:r>
          </w:p>
          <w:p w14:paraId="621CB3D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методы производства продукции животноводства;</w:t>
            </w:r>
          </w:p>
          <w:p w14:paraId="022B4CF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машинного (роботизированного) доения сельскохозяйственных животных технологическим требованиям;</w:t>
            </w:r>
          </w:p>
          <w:p w14:paraId="52356D9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процессов механической и термической обработки молока технологическим требованиям;</w:t>
            </w:r>
          </w:p>
          <w:p w14:paraId="66BAE27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подготовки животных к убою технологическим требованиям;</w:t>
            </w:r>
          </w:p>
          <w:p w14:paraId="2A9017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соответствие параметров первичной переработки животных (убой, разделка туши, съем шкуры) технологическим требованиям;</w:t>
            </w:r>
          </w:p>
          <w:p w14:paraId="74DE882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сбора, сортировки, маркировки и упаковки яиц технологическими требованиями;</w:t>
            </w:r>
          </w:p>
          <w:p w14:paraId="181A5A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получения шерсти, пантов, перо-пухового сырья технологическим требованиям;</w:t>
            </w:r>
          </w:p>
          <w:p w14:paraId="460121C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подклассы, упитанность животных стандартными методами;</w:t>
            </w:r>
          </w:p>
          <w:p w14:paraId="347964B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определять градации качества продукции животноводства;</w:t>
            </w:r>
          </w:p>
          <w:p w14:paraId="3019E51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на предприятии контроль за соблюдением установленных требований и действующих норм, правил и стандартов;</w:t>
            </w:r>
          </w:p>
          <w:p w14:paraId="6C76CC64" w14:textId="12E82D20" w:rsidR="00354A64" w:rsidRPr="00A03BDD" w:rsidRDefault="004E34E0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354A64"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</w:p>
        </w:tc>
        <w:tc>
          <w:tcPr>
            <w:tcW w:w="1134" w:type="pct"/>
            <w:shd w:val="clear" w:color="auto" w:fill="auto"/>
          </w:tcPr>
          <w:p w14:paraId="248C1024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3661CC3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C9CC3C6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150F4971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0681249C" w14:textId="3F349768" w:rsidR="00354A64" w:rsidRPr="00967F04" w:rsidRDefault="00967F0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54A64" w:rsidRPr="00A03BDD" w14:paraId="112966A6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F6A1F23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5394154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08C15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59227FA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1B874E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хранении продукции животноводства;</w:t>
            </w:r>
          </w:p>
          <w:p w14:paraId="30D7BC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и оборудования для хранения продукции животноводства;</w:t>
            </w:r>
          </w:p>
          <w:p w14:paraId="5F66863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режимам и срокам хранения продукции животноводства;</w:t>
            </w:r>
          </w:p>
          <w:p w14:paraId="7B37A30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условиям хранения сырья, полуфабрикатов и продукции;</w:t>
            </w:r>
          </w:p>
          <w:p w14:paraId="207716F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хранению продукции животноводства;</w:t>
            </w:r>
          </w:p>
          <w:p w14:paraId="13B8FB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Условия хранения различных видов продукции животноводства, обеспечивающие сохранение ее качества и безопасности;</w:t>
            </w:r>
          </w:p>
          <w:p w14:paraId="3A9A8A5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Методы, повышающие сохранность продукции животноводства в процессе ее хранения;</w:t>
            </w:r>
          </w:p>
          <w:p w14:paraId="55BAC5B6" w14:textId="1C1967D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Внешние признаки недоброкачественной продукции животноводства;</w:t>
            </w:r>
          </w:p>
          <w:p w14:paraId="5016DB02" w14:textId="77777777" w:rsidR="00AD6627" w:rsidRPr="00A03BDD" w:rsidRDefault="00AD6627" w:rsidP="00AD662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продукции животноводства для определения ее качества и безопасности;</w:t>
            </w:r>
          </w:p>
          <w:p w14:paraId="793FAC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 и подтверждения качества продукции животноводства, технологии хранения;</w:t>
            </w:r>
          </w:p>
          <w:p w14:paraId="1ABF60D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классификации мяса животных и требования, предъявляемые к различным категориям, классам, подклассам мяса (туш);</w:t>
            </w:r>
          </w:p>
          <w:p w14:paraId="3AF24F3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яиц и требования, предъявляемые к различным видам и категориям яиц;</w:t>
            </w:r>
          </w:p>
          <w:p w14:paraId="7CD53B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сбора, сортировки, маркировки и упаковки яиц;</w:t>
            </w:r>
          </w:p>
          <w:p w14:paraId="1B57C35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потерь при транспортировке, хранении и реализации продукции животноводства;</w:t>
            </w:r>
          </w:p>
          <w:p w14:paraId="10EE8C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реализации продукции животноводства;</w:t>
            </w:r>
          </w:p>
          <w:p w14:paraId="2AA3CDAF" w14:textId="435EDC9F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транспортировки продукции </w:t>
            </w:r>
            <w:r w:rsidR="009E775B" w:rsidRPr="00A03BDD"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69166B2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документов.</w:t>
            </w:r>
          </w:p>
        </w:tc>
        <w:tc>
          <w:tcPr>
            <w:tcW w:w="1134" w:type="pct"/>
            <w:shd w:val="clear" w:color="auto" w:fill="auto"/>
          </w:tcPr>
          <w:p w14:paraId="1C19499A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5AA846E2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C53AFA4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60F67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F09C0C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хранению продукции животноводства;</w:t>
            </w:r>
          </w:p>
          <w:p w14:paraId="343479E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хранению продукции животноводства;</w:t>
            </w:r>
          </w:p>
          <w:p w14:paraId="5C34E84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хранению продукции животноводства;</w:t>
            </w:r>
          </w:p>
          <w:p w14:paraId="74C004C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хранению продукции животноводства;</w:t>
            </w:r>
          </w:p>
          <w:p w14:paraId="0584DC8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объекты и оборудование для хранения и транспортировки продукции животноводства;</w:t>
            </w:r>
          </w:p>
          <w:p w14:paraId="550C04F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документации;</w:t>
            </w:r>
          </w:p>
          <w:p w14:paraId="4927A2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методы хранения и транспортировки продукции животноводства;</w:t>
            </w:r>
          </w:p>
          <w:p w14:paraId="109473E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технологическим требованиям;</w:t>
            </w:r>
          </w:p>
          <w:p w14:paraId="2A2F865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животноводческой продукции в соответствии с правилами его эксплуатации;</w:t>
            </w:r>
          </w:p>
          <w:p w14:paraId="7C408E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сохранность продукции животноводства по внешнему виду, цвету и запаху;</w:t>
            </w:r>
          </w:p>
          <w:p w14:paraId="53AD12C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 мяса (туш) стандартными методами;</w:t>
            </w:r>
          </w:p>
          <w:p w14:paraId="31B6370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виды и категории яиц стандартными методами;</w:t>
            </w:r>
          </w:p>
          <w:p w14:paraId="366A067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виды и классы шерсти;</w:t>
            </w:r>
          </w:p>
          <w:p w14:paraId="1C871E4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потери при транспортировке, хранении и реализации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06A09CB4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037C4563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4B42D5D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F3CF36C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30533746" w14:textId="613D5C85" w:rsidR="00354A64" w:rsidRPr="00967F04" w:rsidRDefault="00967F0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354A64" w:rsidRPr="00A03BDD" w14:paraId="39512C7E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17E88FB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59F0DA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79DC1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отрасли;</w:t>
            </w:r>
          </w:p>
          <w:p w14:paraId="6CFC888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 и переработки продукции животноводства;</w:t>
            </w:r>
          </w:p>
          <w:p w14:paraId="2F0FD6F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(предприятия) и руководимого подразделения;</w:t>
            </w:r>
          </w:p>
          <w:p w14:paraId="0DB7069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 другими подразделениями;</w:t>
            </w:r>
          </w:p>
          <w:p w14:paraId="4183C90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работников и руководителей;</w:t>
            </w:r>
          </w:p>
          <w:p w14:paraId="751F24D7" w14:textId="1FB15156" w:rsidR="00335470" w:rsidRPr="00A03BDD" w:rsidRDefault="00335470" w:rsidP="0033547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правоотношения в процессе профессиональной деятельности;</w:t>
            </w:r>
          </w:p>
          <w:p w14:paraId="6268CF87" w14:textId="7D60D19C" w:rsidR="00335470" w:rsidRPr="00A03BDD" w:rsidRDefault="00335470" w:rsidP="0033547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14:paraId="77C4285F" w14:textId="303AFF81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14:paraId="3B4DB701" w14:textId="0D000FE3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контроля и оценки работ исполнителей;</w:t>
            </w:r>
          </w:p>
          <w:p w14:paraId="2F7269D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 коммуникации;</w:t>
            </w:r>
          </w:p>
          <w:p w14:paraId="535269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14:paraId="1BA8B61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14:paraId="325D949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работ;</w:t>
            </w:r>
          </w:p>
          <w:p w14:paraId="4B19A28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первичного документооборота, учета и отчетности</w:t>
            </w:r>
          </w:p>
        </w:tc>
        <w:tc>
          <w:tcPr>
            <w:tcW w:w="1134" w:type="pct"/>
            <w:shd w:val="clear" w:color="auto" w:fill="auto"/>
          </w:tcPr>
          <w:p w14:paraId="317D91DA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5C600DF8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A249E82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9E1DF07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BA0A71F" w14:textId="31BB323A" w:rsidR="00335470" w:rsidRPr="00A03BDD" w:rsidRDefault="00335470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 на рынке товаров и услуг;</w:t>
            </w:r>
          </w:p>
          <w:p w14:paraId="19360ED9" w14:textId="390A4FB5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производственные показатели в области животноводства;</w:t>
            </w:r>
          </w:p>
          <w:p w14:paraId="49E4659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организации;</w:t>
            </w:r>
          </w:p>
          <w:p w14:paraId="5A1AF6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исполнителей;</w:t>
            </w:r>
          </w:p>
          <w:p w14:paraId="5761FFE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  <w:p w14:paraId="65A2EA3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35FFA9F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 мероприятия по мотивации и стимулированию персонала;</w:t>
            </w:r>
          </w:p>
          <w:p w14:paraId="2C27C00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</w:t>
            </w:r>
          </w:p>
        </w:tc>
        <w:tc>
          <w:tcPr>
            <w:tcW w:w="1134" w:type="pct"/>
            <w:shd w:val="clear" w:color="auto" w:fill="auto"/>
          </w:tcPr>
          <w:p w14:paraId="0BFF4E00" w14:textId="77777777" w:rsidR="00354A64" w:rsidRPr="00967F04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14:paraId="3FC75421" w14:textId="5CF350E0" w:rsidR="00354A64" w:rsidRPr="00A03BDD" w:rsidRDefault="00354A64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D729642" w14:textId="77777777" w:rsidR="00354A64" w:rsidRPr="00A03BDD" w:rsidRDefault="00354A64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77777777" w:rsidR="00A204BB" w:rsidRPr="00A03BDD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A03BDD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A03BDD">
        <w:rPr>
          <w:rFonts w:ascii="Times New Roman" w:hAnsi="Times New Roman"/>
          <w:sz w:val="24"/>
        </w:rPr>
        <w:lastRenderedPageBreak/>
        <w:t>1</w:t>
      </w:r>
      <w:r w:rsidR="00D17132" w:rsidRPr="00A03BDD">
        <w:rPr>
          <w:rFonts w:ascii="Times New Roman" w:hAnsi="Times New Roman"/>
          <w:sz w:val="24"/>
        </w:rPr>
        <w:t>.</w:t>
      </w:r>
      <w:r w:rsidRPr="00A03BDD">
        <w:rPr>
          <w:rFonts w:ascii="Times New Roman" w:hAnsi="Times New Roman"/>
          <w:sz w:val="24"/>
        </w:rPr>
        <w:t>3</w:t>
      </w:r>
      <w:r w:rsidR="00D17132" w:rsidRPr="00A03BDD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Pr="00A03BDD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BD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03BD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03BD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A03BD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A03BDD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03BD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A03BDD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03BD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03BD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03BD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03BD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03BD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03BD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D8BB1E4" w:rsidR="007274B8" w:rsidRPr="00A03BDD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193" w:type="pct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297"/>
        <w:gridCol w:w="993"/>
        <w:gridCol w:w="1009"/>
        <w:gridCol w:w="6"/>
        <w:gridCol w:w="987"/>
        <w:gridCol w:w="6"/>
        <w:gridCol w:w="1098"/>
        <w:gridCol w:w="1969"/>
      </w:tblGrid>
      <w:tr w:rsidR="00E5717F" w:rsidRPr="00E5717F" w14:paraId="5A93BB9A" w14:textId="77777777" w:rsidTr="002606BE">
        <w:trPr>
          <w:trHeight w:val="1538"/>
          <w:jc w:val="center"/>
        </w:trPr>
        <w:tc>
          <w:tcPr>
            <w:tcW w:w="3781" w:type="pct"/>
            <w:gridSpan w:val="8"/>
            <w:shd w:val="clear" w:color="auto" w:fill="92D050"/>
            <w:vAlign w:val="center"/>
          </w:tcPr>
          <w:p w14:paraId="319C533B" w14:textId="77777777" w:rsidR="00356E63" w:rsidRPr="00E5717F" w:rsidRDefault="00356E63" w:rsidP="00327653">
            <w:pPr>
              <w:jc w:val="center"/>
              <w:rPr>
                <w:b/>
              </w:rPr>
            </w:pPr>
            <w:r w:rsidRPr="00E5717F">
              <w:rPr>
                <w:b/>
              </w:rPr>
              <w:t>Критерий/Модуль</w:t>
            </w:r>
          </w:p>
        </w:tc>
        <w:tc>
          <w:tcPr>
            <w:tcW w:w="1219" w:type="pct"/>
            <w:shd w:val="clear" w:color="auto" w:fill="92D050"/>
            <w:vAlign w:val="center"/>
          </w:tcPr>
          <w:p w14:paraId="26CB2694" w14:textId="77777777" w:rsidR="00356E63" w:rsidRPr="00E5717F" w:rsidRDefault="00356E63" w:rsidP="00327653">
            <w:pPr>
              <w:jc w:val="center"/>
              <w:rPr>
                <w:b/>
              </w:rPr>
            </w:pPr>
            <w:r w:rsidRPr="00E5717F">
              <w:rPr>
                <w:b/>
              </w:rPr>
              <w:t>Итого баллов за раздел ТРЕБОВАНИЙ КОМПЕТЕНЦИИ</w:t>
            </w:r>
          </w:p>
        </w:tc>
      </w:tr>
      <w:tr w:rsidR="00E5717F" w:rsidRPr="00E5717F" w14:paraId="60AED6B7" w14:textId="77777777" w:rsidTr="002606BE">
        <w:trPr>
          <w:trHeight w:val="50"/>
          <w:jc w:val="center"/>
        </w:trPr>
        <w:tc>
          <w:tcPr>
            <w:tcW w:w="1058" w:type="pct"/>
            <w:vMerge w:val="restart"/>
            <w:shd w:val="clear" w:color="auto" w:fill="92D050"/>
            <w:vAlign w:val="center"/>
          </w:tcPr>
          <w:p w14:paraId="7090F9DB" w14:textId="77777777" w:rsidR="00356E63" w:rsidRPr="00E5717F" w:rsidRDefault="00356E63" w:rsidP="00327653">
            <w:pPr>
              <w:jc w:val="center"/>
              <w:rPr>
                <w:b/>
              </w:rPr>
            </w:pPr>
            <w:r w:rsidRPr="00E5717F">
              <w:rPr>
                <w:b/>
              </w:rPr>
              <w:t>Разделы ТРЕБОВАНИЙ КОМПЕТЕНЦИИ</w:t>
            </w:r>
          </w:p>
        </w:tc>
        <w:tc>
          <w:tcPr>
            <w:tcW w:w="184" w:type="pct"/>
            <w:shd w:val="clear" w:color="auto" w:fill="92D050"/>
            <w:vAlign w:val="center"/>
          </w:tcPr>
          <w:p w14:paraId="04CE2A84" w14:textId="77777777" w:rsidR="00356E63" w:rsidRPr="00E5717F" w:rsidRDefault="00356E63" w:rsidP="00327653">
            <w:pPr>
              <w:jc w:val="center"/>
            </w:pPr>
          </w:p>
        </w:tc>
        <w:tc>
          <w:tcPr>
            <w:tcW w:w="615" w:type="pct"/>
            <w:shd w:val="clear" w:color="auto" w:fill="00B050"/>
            <w:vAlign w:val="center"/>
          </w:tcPr>
          <w:p w14:paraId="7441C96A" w14:textId="77777777" w:rsidR="00356E63" w:rsidRPr="00E5717F" w:rsidRDefault="00356E63" w:rsidP="00327653">
            <w:pPr>
              <w:jc w:val="center"/>
              <w:rPr>
                <w:b/>
                <w:lang w:val="en-US"/>
              </w:rPr>
            </w:pPr>
            <w:r w:rsidRPr="00E5717F">
              <w:rPr>
                <w:b/>
                <w:lang w:val="en-US"/>
              </w:rPr>
              <w:t>A</w:t>
            </w:r>
          </w:p>
        </w:tc>
        <w:tc>
          <w:tcPr>
            <w:tcW w:w="625" w:type="pct"/>
            <w:shd w:val="clear" w:color="auto" w:fill="00B050"/>
            <w:vAlign w:val="center"/>
          </w:tcPr>
          <w:p w14:paraId="1AD8E1F1" w14:textId="77777777" w:rsidR="00356E63" w:rsidRPr="00E5717F" w:rsidRDefault="00356E63" w:rsidP="00327653">
            <w:pPr>
              <w:jc w:val="center"/>
              <w:rPr>
                <w:b/>
              </w:rPr>
            </w:pPr>
            <w:r w:rsidRPr="00E5717F">
              <w:rPr>
                <w:b/>
              </w:rPr>
              <w:t>Б</w:t>
            </w:r>
          </w:p>
        </w:tc>
        <w:tc>
          <w:tcPr>
            <w:tcW w:w="615" w:type="pct"/>
            <w:gridSpan w:val="2"/>
            <w:shd w:val="clear" w:color="auto" w:fill="00B050"/>
            <w:vAlign w:val="center"/>
          </w:tcPr>
          <w:p w14:paraId="0D60ACE6" w14:textId="77777777" w:rsidR="00356E63" w:rsidRPr="00E5717F" w:rsidRDefault="00356E63" w:rsidP="00327653">
            <w:pPr>
              <w:jc w:val="center"/>
              <w:rPr>
                <w:b/>
              </w:rPr>
            </w:pPr>
            <w:r w:rsidRPr="00E5717F">
              <w:rPr>
                <w:b/>
              </w:rPr>
              <w:t>В</w:t>
            </w:r>
          </w:p>
        </w:tc>
        <w:tc>
          <w:tcPr>
            <w:tcW w:w="684" w:type="pct"/>
            <w:gridSpan w:val="2"/>
            <w:shd w:val="clear" w:color="auto" w:fill="00B050"/>
            <w:vAlign w:val="center"/>
          </w:tcPr>
          <w:p w14:paraId="50D5BEEF" w14:textId="77777777" w:rsidR="00356E63" w:rsidRPr="00E5717F" w:rsidRDefault="00356E63" w:rsidP="00327653">
            <w:pPr>
              <w:jc w:val="center"/>
              <w:rPr>
                <w:b/>
              </w:rPr>
            </w:pPr>
            <w:r w:rsidRPr="00E5717F">
              <w:rPr>
                <w:b/>
              </w:rPr>
              <w:t>Г</w:t>
            </w:r>
          </w:p>
        </w:tc>
        <w:tc>
          <w:tcPr>
            <w:tcW w:w="1219" w:type="pct"/>
            <w:shd w:val="clear" w:color="auto" w:fill="00B050"/>
            <w:vAlign w:val="center"/>
          </w:tcPr>
          <w:p w14:paraId="7C6242EF" w14:textId="77777777" w:rsidR="00356E63" w:rsidRPr="00E5717F" w:rsidRDefault="00356E63" w:rsidP="00327653">
            <w:pPr>
              <w:ind w:right="172" w:hanging="176"/>
              <w:jc w:val="both"/>
              <w:rPr>
                <w:b/>
              </w:rPr>
            </w:pPr>
          </w:p>
        </w:tc>
      </w:tr>
      <w:tr w:rsidR="00E5717F" w:rsidRPr="00E5717F" w14:paraId="07340A2E" w14:textId="77777777" w:rsidTr="002606BE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2E70091E" w14:textId="77777777" w:rsidR="00356E63" w:rsidRPr="00E5717F" w:rsidRDefault="00356E63" w:rsidP="00356E63">
            <w:pPr>
              <w:jc w:val="both"/>
              <w:rPr>
                <w:b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1B1A8730" w14:textId="77777777" w:rsidR="00356E63" w:rsidRPr="00E5717F" w:rsidRDefault="00356E63" w:rsidP="00356E63">
            <w:pPr>
              <w:jc w:val="center"/>
              <w:rPr>
                <w:b/>
                <w:lang w:val="en-US"/>
              </w:rPr>
            </w:pPr>
            <w:r w:rsidRPr="00E5717F">
              <w:rPr>
                <w:b/>
                <w:lang w:val="en-US"/>
              </w:rPr>
              <w:t>1</w:t>
            </w:r>
          </w:p>
        </w:tc>
        <w:tc>
          <w:tcPr>
            <w:tcW w:w="615" w:type="pct"/>
          </w:tcPr>
          <w:p w14:paraId="63C0F442" w14:textId="2AD4B945" w:rsidR="00356E63" w:rsidRPr="00E5717F" w:rsidRDefault="00356E63" w:rsidP="00356E63">
            <w:pPr>
              <w:jc w:val="center"/>
            </w:pPr>
            <w:r w:rsidRPr="00E5717F">
              <w:t>23</w:t>
            </w:r>
          </w:p>
        </w:tc>
        <w:tc>
          <w:tcPr>
            <w:tcW w:w="625" w:type="pct"/>
          </w:tcPr>
          <w:p w14:paraId="7C676E2D" w14:textId="1482130E" w:rsidR="00356E63" w:rsidRPr="00E5717F" w:rsidRDefault="00356E63" w:rsidP="00356E63">
            <w:pPr>
              <w:jc w:val="center"/>
            </w:pPr>
            <w:r w:rsidRPr="00E5717F">
              <w:t>16,4</w:t>
            </w:r>
          </w:p>
        </w:tc>
        <w:tc>
          <w:tcPr>
            <w:tcW w:w="615" w:type="pct"/>
            <w:gridSpan w:val="2"/>
          </w:tcPr>
          <w:p w14:paraId="26FAAB43" w14:textId="7481A3FC" w:rsidR="00356E63" w:rsidRPr="00E5717F" w:rsidRDefault="00356E63" w:rsidP="00356E63">
            <w:pPr>
              <w:jc w:val="center"/>
            </w:pPr>
            <w:r w:rsidRPr="00E5717F">
              <w:t>24</w:t>
            </w:r>
          </w:p>
        </w:tc>
        <w:tc>
          <w:tcPr>
            <w:tcW w:w="684" w:type="pct"/>
            <w:gridSpan w:val="2"/>
          </w:tcPr>
          <w:p w14:paraId="7988E701" w14:textId="514D8DD7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1219" w:type="pct"/>
            <w:shd w:val="clear" w:color="auto" w:fill="F2F2F2" w:themeFill="background1" w:themeFillShade="F2"/>
          </w:tcPr>
          <w:p w14:paraId="6687EA4A" w14:textId="07FD00F1" w:rsidR="00356E63" w:rsidRPr="00E5717F" w:rsidRDefault="00356E63" w:rsidP="00356E63">
            <w:pPr>
              <w:jc w:val="center"/>
            </w:pPr>
            <w:r w:rsidRPr="00E5717F">
              <w:t>63,4</w:t>
            </w:r>
          </w:p>
        </w:tc>
      </w:tr>
      <w:tr w:rsidR="00E5717F" w:rsidRPr="00E5717F" w14:paraId="509BB93D" w14:textId="77777777" w:rsidTr="002606BE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72772C66" w14:textId="77777777" w:rsidR="00356E63" w:rsidRPr="00E5717F" w:rsidRDefault="00356E63" w:rsidP="00356E63">
            <w:pPr>
              <w:jc w:val="both"/>
              <w:rPr>
                <w:b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60EF2CE7" w14:textId="77777777" w:rsidR="00356E63" w:rsidRPr="00E5717F" w:rsidRDefault="00356E63" w:rsidP="00356E63">
            <w:pPr>
              <w:jc w:val="center"/>
              <w:rPr>
                <w:b/>
                <w:lang w:val="en-US"/>
              </w:rPr>
            </w:pPr>
            <w:r w:rsidRPr="00E5717F">
              <w:rPr>
                <w:b/>
                <w:lang w:val="en-US"/>
              </w:rPr>
              <w:t>2</w:t>
            </w:r>
          </w:p>
        </w:tc>
        <w:tc>
          <w:tcPr>
            <w:tcW w:w="615" w:type="pct"/>
          </w:tcPr>
          <w:p w14:paraId="529A90D4" w14:textId="747A9E70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25" w:type="pct"/>
          </w:tcPr>
          <w:p w14:paraId="0EB2F8F9" w14:textId="3BC82795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15" w:type="pct"/>
            <w:gridSpan w:val="2"/>
          </w:tcPr>
          <w:p w14:paraId="030627C7" w14:textId="7AB63500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84" w:type="pct"/>
            <w:gridSpan w:val="2"/>
          </w:tcPr>
          <w:p w14:paraId="1E309D11" w14:textId="43AB3455" w:rsidR="00356E63" w:rsidRPr="00E5717F" w:rsidRDefault="00356E63" w:rsidP="00356E63">
            <w:pPr>
              <w:jc w:val="center"/>
            </w:pPr>
            <w:r w:rsidRPr="00E5717F">
              <w:t>26,5</w:t>
            </w:r>
          </w:p>
        </w:tc>
        <w:tc>
          <w:tcPr>
            <w:tcW w:w="1219" w:type="pct"/>
            <w:shd w:val="clear" w:color="auto" w:fill="F2F2F2" w:themeFill="background1" w:themeFillShade="F2"/>
          </w:tcPr>
          <w:p w14:paraId="3F879CEB" w14:textId="4AF5F9E3" w:rsidR="00356E63" w:rsidRPr="00E5717F" w:rsidRDefault="00356E63" w:rsidP="00356E63">
            <w:pPr>
              <w:jc w:val="center"/>
            </w:pPr>
            <w:r w:rsidRPr="00E5717F">
              <w:t>26,5</w:t>
            </w:r>
          </w:p>
        </w:tc>
      </w:tr>
      <w:tr w:rsidR="00E5717F" w:rsidRPr="00E5717F" w14:paraId="455F6B7F" w14:textId="77777777" w:rsidTr="002606BE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011E3926" w14:textId="77777777" w:rsidR="00356E63" w:rsidRPr="00E5717F" w:rsidRDefault="00356E63" w:rsidP="00356E63">
            <w:pPr>
              <w:jc w:val="both"/>
              <w:rPr>
                <w:b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7F830E10" w14:textId="77777777" w:rsidR="00356E63" w:rsidRPr="00E5717F" w:rsidRDefault="00356E63" w:rsidP="00356E63">
            <w:pPr>
              <w:jc w:val="center"/>
              <w:rPr>
                <w:b/>
                <w:lang w:val="en-US"/>
              </w:rPr>
            </w:pPr>
            <w:r w:rsidRPr="00E5717F">
              <w:rPr>
                <w:b/>
                <w:lang w:val="en-US"/>
              </w:rPr>
              <w:t>3</w:t>
            </w:r>
          </w:p>
        </w:tc>
        <w:tc>
          <w:tcPr>
            <w:tcW w:w="615" w:type="pct"/>
          </w:tcPr>
          <w:p w14:paraId="61BF82E8" w14:textId="13D247A5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25" w:type="pct"/>
          </w:tcPr>
          <w:p w14:paraId="0B0DF6D8" w14:textId="510E6883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15" w:type="pct"/>
            <w:gridSpan w:val="2"/>
          </w:tcPr>
          <w:p w14:paraId="31C379E9" w14:textId="27B3BF97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84" w:type="pct"/>
            <w:gridSpan w:val="2"/>
          </w:tcPr>
          <w:p w14:paraId="3328B763" w14:textId="1B22B4A9" w:rsidR="00356E63" w:rsidRPr="00E5717F" w:rsidRDefault="00356E63" w:rsidP="00356E63">
            <w:pPr>
              <w:jc w:val="center"/>
            </w:pPr>
            <w:r w:rsidRPr="00E5717F">
              <w:t>3,5</w:t>
            </w:r>
          </w:p>
        </w:tc>
        <w:tc>
          <w:tcPr>
            <w:tcW w:w="1219" w:type="pct"/>
            <w:shd w:val="clear" w:color="auto" w:fill="F2F2F2" w:themeFill="background1" w:themeFillShade="F2"/>
          </w:tcPr>
          <w:p w14:paraId="1B1D129A" w14:textId="28B2C3E9" w:rsidR="00356E63" w:rsidRPr="00E5717F" w:rsidRDefault="00356E63" w:rsidP="00356E63">
            <w:pPr>
              <w:jc w:val="center"/>
            </w:pPr>
            <w:r w:rsidRPr="00E5717F">
              <w:t>3,5</w:t>
            </w:r>
          </w:p>
        </w:tc>
      </w:tr>
      <w:tr w:rsidR="00E5717F" w:rsidRPr="00E5717F" w14:paraId="1A931457" w14:textId="77777777" w:rsidTr="002606BE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78ABC0E6" w14:textId="77777777" w:rsidR="00356E63" w:rsidRPr="00E5717F" w:rsidRDefault="00356E63" w:rsidP="00356E63">
            <w:pPr>
              <w:jc w:val="both"/>
              <w:rPr>
                <w:b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14:paraId="7014289E" w14:textId="77777777" w:rsidR="00356E63" w:rsidRPr="00E5717F" w:rsidRDefault="00356E63" w:rsidP="00356E63">
            <w:pPr>
              <w:jc w:val="center"/>
              <w:rPr>
                <w:b/>
                <w:lang w:val="en-US"/>
              </w:rPr>
            </w:pPr>
            <w:r w:rsidRPr="00E5717F">
              <w:rPr>
                <w:b/>
                <w:lang w:val="en-US"/>
              </w:rPr>
              <w:t>4</w:t>
            </w:r>
          </w:p>
        </w:tc>
        <w:tc>
          <w:tcPr>
            <w:tcW w:w="615" w:type="pct"/>
          </w:tcPr>
          <w:p w14:paraId="50673959" w14:textId="56535B31" w:rsidR="00356E63" w:rsidRPr="00E5717F" w:rsidRDefault="00356E63" w:rsidP="00356E63">
            <w:pPr>
              <w:jc w:val="center"/>
            </w:pPr>
            <w:r w:rsidRPr="00E5717F">
              <w:t>5</w:t>
            </w:r>
          </w:p>
        </w:tc>
        <w:tc>
          <w:tcPr>
            <w:tcW w:w="625" w:type="pct"/>
          </w:tcPr>
          <w:p w14:paraId="230FE03A" w14:textId="27E3FF6F" w:rsidR="00356E63" w:rsidRPr="00E5717F" w:rsidRDefault="00356E63" w:rsidP="00356E63">
            <w:pPr>
              <w:jc w:val="center"/>
            </w:pPr>
            <w:r w:rsidRPr="00E5717F">
              <w:t>1,6</w:t>
            </w:r>
          </w:p>
        </w:tc>
        <w:tc>
          <w:tcPr>
            <w:tcW w:w="615" w:type="pct"/>
            <w:gridSpan w:val="2"/>
          </w:tcPr>
          <w:p w14:paraId="3319E331" w14:textId="369AB7EE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684" w:type="pct"/>
            <w:gridSpan w:val="2"/>
          </w:tcPr>
          <w:p w14:paraId="032DABA4" w14:textId="4E0ADF7E" w:rsidR="00356E63" w:rsidRPr="00E5717F" w:rsidRDefault="00356E63" w:rsidP="00356E63">
            <w:pPr>
              <w:jc w:val="center"/>
            </w:pPr>
            <w:r w:rsidRPr="00E5717F">
              <w:t>0</w:t>
            </w:r>
          </w:p>
        </w:tc>
        <w:tc>
          <w:tcPr>
            <w:tcW w:w="1219" w:type="pct"/>
            <w:shd w:val="clear" w:color="auto" w:fill="F2F2F2" w:themeFill="background1" w:themeFillShade="F2"/>
          </w:tcPr>
          <w:p w14:paraId="6A88BBA2" w14:textId="7A0CA1F2" w:rsidR="00356E63" w:rsidRPr="00E5717F" w:rsidRDefault="00356E63" w:rsidP="00356E63">
            <w:pPr>
              <w:jc w:val="center"/>
            </w:pPr>
            <w:r w:rsidRPr="00E5717F">
              <w:t>6,6</w:t>
            </w:r>
          </w:p>
        </w:tc>
      </w:tr>
      <w:tr w:rsidR="00E5717F" w:rsidRPr="00E5717F" w14:paraId="044AA105" w14:textId="77777777" w:rsidTr="002606BE">
        <w:trPr>
          <w:trHeight w:val="50"/>
          <w:jc w:val="center"/>
        </w:trPr>
        <w:tc>
          <w:tcPr>
            <w:tcW w:w="1242" w:type="pct"/>
            <w:gridSpan w:val="2"/>
            <w:shd w:val="clear" w:color="auto" w:fill="00B050"/>
            <w:vAlign w:val="center"/>
          </w:tcPr>
          <w:p w14:paraId="153B8253" w14:textId="77777777" w:rsidR="00356E63" w:rsidRPr="00E5717F" w:rsidRDefault="00356E63" w:rsidP="00356E63">
            <w:pPr>
              <w:jc w:val="center"/>
            </w:pPr>
            <w:r w:rsidRPr="00E5717F">
              <w:rPr>
                <w:b/>
              </w:rPr>
              <w:t>Итого баллов за критерий/модуль</w:t>
            </w:r>
          </w:p>
        </w:tc>
        <w:tc>
          <w:tcPr>
            <w:tcW w:w="615" w:type="pct"/>
            <w:shd w:val="clear" w:color="auto" w:fill="F2F2F2" w:themeFill="background1" w:themeFillShade="F2"/>
          </w:tcPr>
          <w:p w14:paraId="27035FBA" w14:textId="2DD028A3" w:rsidR="00356E63" w:rsidRPr="00E5717F" w:rsidRDefault="00356E63" w:rsidP="00356E63">
            <w:pPr>
              <w:jc w:val="center"/>
              <w:rPr>
                <w:b/>
                <w:bCs/>
              </w:rPr>
            </w:pPr>
            <w:r w:rsidRPr="00E5717F">
              <w:t>28</w:t>
            </w:r>
          </w:p>
        </w:tc>
        <w:tc>
          <w:tcPr>
            <w:tcW w:w="629" w:type="pct"/>
            <w:gridSpan w:val="2"/>
            <w:shd w:val="clear" w:color="auto" w:fill="F2F2F2" w:themeFill="background1" w:themeFillShade="F2"/>
          </w:tcPr>
          <w:p w14:paraId="477C378A" w14:textId="7A160C0E" w:rsidR="00356E63" w:rsidRPr="00E5717F" w:rsidRDefault="00356E63" w:rsidP="00356E63">
            <w:pPr>
              <w:jc w:val="center"/>
              <w:rPr>
                <w:b/>
                <w:bCs/>
              </w:rPr>
            </w:pPr>
            <w:r w:rsidRPr="00E5717F">
              <w:t>18</w:t>
            </w:r>
          </w:p>
        </w:tc>
        <w:tc>
          <w:tcPr>
            <w:tcW w:w="615" w:type="pct"/>
            <w:gridSpan w:val="2"/>
            <w:shd w:val="clear" w:color="auto" w:fill="F2F2F2" w:themeFill="background1" w:themeFillShade="F2"/>
          </w:tcPr>
          <w:p w14:paraId="036B823A" w14:textId="40450E5C" w:rsidR="00356E63" w:rsidRPr="00E5717F" w:rsidRDefault="00356E63" w:rsidP="00356E63">
            <w:pPr>
              <w:jc w:val="center"/>
              <w:rPr>
                <w:b/>
                <w:bCs/>
              </w:rPr>
            </w:pPr>
            <w:r w:rsidRPr="00E5717F">
              <w:t>24</w:t>
            </w:r>
          </w:p>
        </w:tc>
        <w:tc>
          <w:tcPr>
            <w:tcW w:w="680" w:type="pct"/>
            <w:shd w:val="clear" w:color="auto" w:fill="F2F2F2" w:themeFill="background1" w:themeFillShade="F2"/>
          </w:tcPr>
          <w:p w14:paraId="4E6F9D6C" w14:textId="49A9C65A" w:rsidR="00356E63" w:rsidRPr="00E5717F" w:rsidRDefault="00356E63" w:rsidP="00356E63">
            <w:pPr>
              <w:jc w:val="center"/>
              <w:rPr>
                <w:b/>
                <w:bCs/>
              </w:rPr>
            </w:pPr>
            <w:r w:rsidRPr="00E5717F">
              <w:t>30</w:t>
            </w: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66527475" w14:textId="77777777" w:rsidR="00356E63" w:rsidRPr="00E5717F" w:rsidRDefault="00356E63" w:rsidP="00356E63">
            <w:pPr>
              <w:jc w:val="center"/>
              <w:rPr>
                <w:b/>
              </w:rPr>
            </w:pPr>
            <w:r w:rsidRPr="00E5717F">
              <w:rPr>
                <w:b/>
              </w:rPr>
              <w:t>100</w:t>
            </w:r>
          </w:p>
        </w:tc>
      </w:tr>
    </w:tbl>
    <w:p w14:paraId="44213CA5" w14:textId="77777777" w:rsidR="009715DA" w:rsidRPr="00A03BDD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A03BDD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A03BDD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 w:rsidRPr="00A03BDD">
        <w:rPr>
          <w:rFonts w:ascii="Times New Roman" w:hAnsi="Times New Roman"/>
          <w:sz w:val="24"/>
        </w:rPr>
        <w:t>1</w:t>
      </w:r>
      <w:r w:rsidR="00643A8A" w:rsidRPr="00A03BDD">
        <w:rPr>
          <w:rFonts w:ascii="Times New Roman" w:hAnsi="Times New Roman"/>
          <w:sz w:val="24"/>
        </w:rPr>
        <w:t>.</w:t>
      </w:r>
      <w:r w:rsidRPr="00A03BDD">
        <w:rPr>
          <w:rFonts w:ascii="Times New Roman" w:hAnsi="Times New Roman"/>
          <w:sz w:val="24"/>
        </w:rPr>
        <w:t>4</w:t>
      </w:r>
      <w:r w:rsidR="00AA2B8A" w:rsidRPr="00A03BDD">
        <w:rPr>
          <w:rFonts w:ascii="Times New Roman" w:hAnsi="Times New Roman"/>
          <w:sz w:val="24"/>
        </w:rPr>
        <w:t xml:space="preserve">. </w:t>
      </w:r>
      <w:r w:rsidR="007A6888" w:rsidRPr="00A03BDD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Pr="00A03BDD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03BDD">
        <w:rPr>
          <w:rFonts w:ascii="Times New Roman" w:hAnsi="Times New Roman" w:cs="Times New Roman"/>
          <w:sz w:val="28"/>
          <w:szCs w:val="28"/>
        </w:rPr>
        <w:t>К</w:t>
      </w:r>
      <w:r w:rsidRPr="00A03BD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03BD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03BD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03BD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03BDD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604E14F0" w:rsidR="00640E46" w:rsidRPr="00A03BD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BD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7"/>
        <w:gridCol w:w="2802"/>
        <w:gridCol w:w="6330"/>
      </w:tblGrid>
      <w:tr w:rsidR="00354A64" w:rsidRPr="00A03BDD" w14:paraId="389A6184" w14:textId="77777777" w:rsidTr="00194BA8">
        <w:tc>
          <w:tcPr>
            <w:tcW w:w="1713" w:type="pct"/>
            <w:gridSpan w:val="2"/>
            <w:shd w:val="clear" w:color="auto" w:fill="92D050"/>
          </w:tcPr>
          <w:p w14:paraId="37B03D2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87" w:type="pct"/>
            <w:shd w:val="clear" w:color="auto" w:fill="92D050"/>
          </w:tcPr>
          <w:p w14:paraId="7F27E573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4A64" w:rsidRPr="00A03BDD" w14:paraId="2D982D91" w14:textId="77777777" w:rsidTr="00AB58B1">
        <w:tc>
          <w:tcPr>
            <w:tcW w:w="258" w:type="pct"/>
            <w:shd w:val="clear" w:color="auto" w:fill="00B050"/>
          </w:tcPr>
          <w:p w14:paraId="159BDECC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55" w:type="pct"/>
            <w:shd w:val="clear" w:color="auto" w:fill="92D050"/>
          </w:tcPr>
          <w:p w14:paraId="17BEE36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Содержание и разведение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1127594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62EEFBC8" w14:textId="77777777" w:rsidTr="00AB58B1">
        <w:tc>
          <w:tcPr>
            <w:tcW w:w="258" w:type="pct"/>
            <w:shd w:val="clear" w:color="auto" w:fill="00B050"/>
          </w:tcPr>
          <w:p w14:paraId="4218DF6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А1</w:t>
            </w:r>
          </w:p>
        </w:tc>
        <w:tc>
          <w:tcPr>
            <w:tcW w:w="1455" w:type="pct"/>
            <w:shd w:val="clear" w:color="auto" w:fill="92D050"/>
          </w:tcPr>
          <w:p w14:paraId="4F404AF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Определение параметров микроклимата животноводческого помещения</w:t>
            </w:r>
          </w:p>
        </w:tc>
        <w:tc>
          <w:tcPr>
            <w:tcW w:w="3287" w:type="pct"/>
            <w:shd w:val="clear" w:color="auto" w:fill="auto"/>
          </w:tcPr>
          <w:p w14:paraId="7087BA1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21FA190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12A02A1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Работа с приборами: термометром, гигрометром психрометрическим, термоанемометром, люксметром. </w:t>
            </w:r>
          </w:p>
          <w:p w14:paraId="257BA5CD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методик выполнения измерений.</w:t>
            </w:r>
          </w:p>
          <w:p w14:paraId="13945D1A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температуры, влажности воздуха, скорости движения воздуха, светового коэффициента в животноводческом помещении.</w:t>
            </w:r>
          </w:p>
          <w:p w14:paraId="3DC467B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Заполнение протокола исследования. </w:t>
            </w:r>
          </w:p>
          <w:p w14:paraId="32CAC27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Составление схемы помещения.</w:t>
            </w:r>
          </w:p>
          <w:p w14:paraId="279284C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Интерпретация результатов.</w:t>
            </w:r>
          </w:p>
          <w:p w14:paraId="3AFBA4D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6A47D982" w14:textId="77777777" w:rsidTr="00AB58B1">
        <w:tc>
          <w:tcPr>
            <w:tcW w:w="258" w:type="pct"/>
            <w:shd w:val="clear" w:color="auto" w:fill="00B050"/>
          </w:tcPr>
          <w:p w14:paraId="7A486985" w14:textId="799D3AFF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lastRenderedPageBreak/>
              <w:t>А</w:t>
            </w:r>
            <w:r w:rsidR="00AB58B1">
              <w:rPr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55" w:type="pct"/>
            <w:shd w:val="clear" w:color="auto" w:fill="92D050"/>
          </w:tcPr>
          <w:p w14:paraId="47051C4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Оказание первой помощи сельскохозяйственному животному</w:t>
            </w:r>
          </w:p>
        </w:tc>
        <w:tc>
          <w:tcPr>
            <w:tcW w:w="3287" w:type="pct"/>
            <w:shd w:val="clear" w:color="auto" w:fill="auto"/>
          </w:tcPr>
          <w:p w14:paraId="2A1AF7D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67A3768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5062CED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асептики, антисептики и правил личной гигиены.</w:t>
            </w:r>
          </w:p>
          <w:p w14:paraId="58F62F7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последовательности действий в соответствии с установленным планом.</w:t>
            </w:r>
          </w:p>
          <w:p w14:paraId="7787472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способа обработки кожного покрова и вида повязок.</w:t>
            </w:r>
          </w:p>
          <w:p w14:paraId="1BC2D24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Подбор необходимых инструментов и расходных материалов.</w:t>
            </w:r>
          </w:p>
          <w:p w14:paraId="1C0ADA7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методики наложения повязок.</w:t>
            </w:r>
          </w:p>
          <w:p w14:paraId="676C092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Наложение бинтовых повязок с использованием тренажера-симулятора (виды повязок определяются самим конкурсантом в соответствии с индивидуальным заданием).</w:t>
            </w:r>
          </w:p>
          <w:p w14:paraId="36A81C0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6AF235A3" w14:textId="77777777" w:rsidTr="00AB58B1">
        <w:tc>
          <w:tcPr>
            <w:tcW w:w="258" w:type="pct"/>
            <w:shd w:val="clear" w:color="auto" w:fill="00B050"/>
          </w:tcPr>
          <w:p w14:paraId="61704D6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55" w:type="pct"/>
            <w:shd w:val="clear" w:color="auto" w:fill="92D050"/>
          </w:tcPr>
          <w:p w14:paraId="2C5762C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Зоотехническая оценка и учет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2F765D9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1D26" w:rsidRPr="00A03BDD" w14:paraId="691F30ED" w14:textId="77777777" w:rsidTr="00AB58B1">
        <w:tc>
          <w:tcPr>
            <w:tcW w:w="258" w:type="pct"/>
            <w:shd w:val="clear" w:color="auto" w:fill="00B050"/>
          </w:tcPr>
          <w:p w14:paraId="690093BE" w14:textId="77777777" w:rsidR="003F1D26" w:rsidRPr="00A03BDD" w:rsidRDefault="003F1D26" w:rsidP="003F1D2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Б1</w:t>
            </w:r>
          </w:p>
        </w:tc>
        <w:tc>
          <w:tcPr>
            <w:tcW w:w="1455" w:type="pct"/>
            <w:shd w:val="clear" w:color="auto" w:fill="92D050"/>
          </w:tcPr>
          <w:p w14:paraId="5630BEA8" w14:textId="77777777" w:rsidR="003F1D26" w:rsidRPr="00A03BDD" w:rsidRDefault="003F1D26" w:rsidP="003F1D26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Зоотехническая оценка сельскохозяйственного животного</w:t>
            </w:r>
          </w:p>
        </w:tc>
        <w:tc>
          <w:tcPr>
            <w:tcW w:w="3287" w:type="pct"/>
            <w:shd w:val="clear" w:color="auto" w:fill="auto"/>
            <w:vAlign w:val="center"/>
          </w:tcPr>
          <w:p w14:paraId="58DEB8DE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7366FC41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50E84120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последовательности действий в соответствии с установленным планом исследования.</w:t>
            </w:r>
          </w:p>
          <w:p w14:paraId="791737AC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наиболее подходящего способа фиксации сельскохозяйственного животного и птицы для выполнения манипуляций.</w:t>
            </w:r>
          </w:p>
          <w:p w14:paraId="0ABFB387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Оценка сельскохозяйственного животного и птицы по экстерьеру и конституции.</w:t>
            </w:r>
          </w:p>
          <w:p w14:paraId="77570733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Выполнение основных промеров. </w:t>
            </w:r>
          </w:p>
          <w:p w14:paraId="60BC2277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Расчет индексов телосложения.</w:t>
            </w:r>
          </w:p>
          <w:p w14:paraId="2C8321A6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Интерпретация результатов. Заполнение диагностического листа.</w:t>
            </w:r>
          </w:p>
          <w:p w14:paraId="23A41751" w14:textId="3DAE9ECB" w:rsidR="003F1D26" w:rsidRPr="00A03BDD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35666CCB" w14:textId="77777777" w:rsidTr="00AB58B1">
        <w:tc>
          <w:tcPr>
            <w:tcW w:w="258" w:type="pct"/>
            <w:shd w:val="clear" w:color="auto" w:fill="00B050"/>
          </w:tcPr>
          <w:p w14:paraId="0D765B23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55" w:type="pct"/>
            <w:shd w:val="clear" w:color="auto" w:fill="92D050"/>
          </w:tcPr>
          <w:p w14:paraId="10930F4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Кормление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74BDEE2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753C2D3E" w14:textId="77777777" w:rsidTr="00AB58B1">
        <w:tc>
          <w:tcPr>
            <w:tcW w:w="258" w:type="pct"/>
            <w:shd w:val="clear" w:color="auto" w:fill="00B050"/>
          </w:tcPr>
          <w:p w14:paraId="35686FC1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В1</w:t>
            </w:r>
          </w:p>
        </w:tc>
        <w:tc>
          <w:tcPr>
            <w:tcW w:w="1455" w:type="pct"/>
            <w:shd w:val="clear" w:color="auto" w:fill="92D050"/>
          </w:tcPr>
          <w:p w14:paraId="029407F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Анализ качества кормов</w:t>
            </w:r>
          </w:p>
        </w:tc>
        <w:tc>
          <w:tcPr>
            <w:tcW w:w="3287" w:type="pct"/>
            <w:shd w:val="clear" w:color="auto" w:fill="auto"/>
          </w:tcPr>
          <w:p w14:paraId="040197A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4C24634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2B015155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последовательности действий в соответствии с требованием задания.</w:t>
            </w:r>
          </w:p>
          <w:p w14:paraId="6C99FD6C" w14:textId="5374A73B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Техника взятия </w:t>
            </w:r>
            <w:r w:rsidR="003F1D26">
              <w:rPr>
                <w:sz w:val="24"/>
                <w:szCs w:val="24"/>
              </w:rPr>
              <w:t xml:space="preserve">точечной и </w:t>
            </w:r>
            <w:r w:rsidRPr="00A03BDD">
              <w:rPr>
                <w:sz w:val="24"/>
                <w:szCs w:val="24"/>
              </w:rPr>
              <w:t>средней пробы корма.</w:t>
            </w:r>
          </w:p>
          <w:p w14:paraId="6A9C066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Техника упаковки пробы.</w:t>
            </w:r>
          </w:p>
          <w:p w14:paraId="7EAD91AC" w14:textId="3AF3679D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Органолептическая оценка кормов.</w:t>
            </w:r>
          </w:p>
          <w:p w14:paraId="26DABEB0" w14:textId="4F069947" w:rsidR="004A52D4" w:rsidRPr="00A03BDD" w:rsidRDefault="004A52D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Оценка состава кормов.</w:t>
            </w:r>
          </w:p>
          <w:p w14:paraId="63BA7CE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Лабораторное исследование кормов.</w:t>
            </w:r>
          </w:p>
          <w:p w14:paraId="06CCF25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содержания влаги и сухого вещества в пробе корма.</w:t>
            </w:r>
          </w:p>
          <w:p w14:paraId="7F7A5AC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13F8AC2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протокола исследования.</w:t>
            </w:r>
          </w:p>
          <w:p w14:paraId="45F2232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76C43251" w14:textId="77777777" w:rsidTr="00AB58B1">
        <w:tc>
          <w:tcPr>
            <w:tcW w:w="258" w:type="pct"/>
            <w:shd w:val="clear" w:color="auto" w:fill="00B050"/>
          </w:tcPr>
          <w:p w14:paraId="08F0FE73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455" w:type="pct"/>
            <w:shd w:val="clear" w:color="auto" w:fill="92D050"/>
          </w:tcPr>
          <w:p w14:paraId="205E3D3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Оценка и контроль качества продукции животноводства</w:t>
            </w:r>
          </w:p>
        </w:tc>
        <w:tc>
          <w:tcPr>
            <w:tcW w:w="3287" w:type="pct"/>
            <w:shd w:val="clear" w:color="auto" w:fill="auto"/>
          </w:tcPr>
          <w:p w14:paraId="5A5E829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123F32C2" w14:textId="77777777" w:rsidTr="00AB58B1">
        <w:tc>
          <w:tcPr>
            <w:tcW w:w="258" w:type="pct"/>
            <w:shd w:val="clear" w:color="auto" w:fill="00B050"/>
          </w:tcPr>
          <w:p w14:paraId="5FCB435C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Г1</w:t>
            </w:r>
          </w:p>
        </w:tc>
        <w:tc>
          <w:tcPr>
            <w:tcW w:w="1455" w:type="pct"/>
            <w:shd w:val="clear" w:color="auto" w:fill="92D050"/>
          </w:tcPr>
          <w:p w14:paraId="13E41D0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Определение качества молочного сырья</w:t>
            </w:r>
          </w:p>
        </w:tc>
        <w:tc>
          <w:tcPr>
            <w:tcW w:w="3287" w:type="pct"/>
            <w:shd w:val="clear" w:color="auto" w:fill="auto"/>
            <w:vAlign w:val="center"/>
          </w:tcPr>
          <w:p w14:paraId="313A720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2A346FC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личной гигиены.</w:t>
            </w:r>
          </w:p>
          <w:p w14:paraId="38AFD4F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C8AEF9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Органолептическая оценка молочного сырья.</w:t>
            </w:r>
          </w:p>
          <w:p w14:paraId="09171DA0" w14:textId="3D406AF6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Определение показателей: </w:t>
            </w:r>
            <w:r w:rsidR="003F0782" w:rsidRPr="00A03BDD">
              <w:rPr>
                <w:sz w:val="24"/>
                <w:szCs w:val="24"/>
              </w:rPr>
              <w:t>степень чистоты, наличие посторонних примесей</w:t>
            </w:r>
            <w:r w:rsidR="00194BA8" w:rsidRPr="00A03BDD">
              <w:rPr>
                <w:sz w:val="24"/>
                <w:szCs w:val="24"/>
              </w:rPr>
              <w:t xml:space="preserve"> (фальсификация)</w:t>
            </w:r>
            <w:r w:rsidR="003F0782" w:rsidRPr="00A03BDD">
              <w:rPr>
                <w:sz w:val="24"/>
                <w:szCs w:val="24"/>
              </w:rPr>
              <w:t xml:space="preserve">, </w:t>
            </w:r>
            <w:r w:rsidRPr="00A03BDD">
              <w:rPr>
                <w:sz w:val="24"/>
                <w:szCs w:val="24"/>
              </w:rPr>
              <w:t xml:space="preserve">температура, наличие антибиотиков, массовая доля белка и жира, </w:t>
            </w:r>
            <w:r w:rsidR="003F0782" w:rsidRPr="00A03BDD">
              <w:rPr>
                <w:sz w:val="24"/>
                <w:szCs w:val="24"/>
              </w:rPr>
              <w:t xml:space="preserve">плотность, </w:t>
            </w:r>
            <w:r w:rsidRPr="00A03BDD">
              <w:rPr>
                <w:sz w:val="24"/>
                <w:szCs w:val="24"/>
              </w:rPr>
              <w:t>количество соматических клеток</w:t>
            </w:r>
            <w:r w:rsidR="004B1B1C" w:rsidRPr="00A03BDD">
              <w:rPr>
                <w:sz w:val="24"/>
                <w:szCs w:val="24"/>
              </w:rPr>
              <w:t>.</w:t>
            </w:r>
          </w:p>
          <w:p w14:paraId="56D83075" w14:textId="4C5AAB8D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диагностического листа.</w:t>
            </w:r>
          </w:p>
          <w:p w14:paraId="3EC7CE3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F1D26" w:rsidRPr="00A03BDD" w14:paraId="48C15A2C" w14:textId="77777777" w:rsidTr="000E2C4C">
        <w:tc>
          <w:tcPr>
            <w:tcW w:w="258" w:type="pct"/>
            <w:shd w:val="clear" w:color="auto" w:fill="00B050"/>
          </w:tcPr>
          <w:p w14:paraId="2251000C" w14:textId="172CC180" w:rsidR="003F1D26" w:rsidRPr="00A03BDD" w:rsidRDefault="003F1D26" w:rsidP="003F1D2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Г2</w:t>
            </w:r>
          </w:p>
        </w:tc>
        <w:tc>
          <w:tcPr>
            <w:tcW w:w="1455" w:type="pct"/>
            <w:shd w:val="clear" w:color="auto" w:fill="92D050"/>
          </w:tcPr>
          <w:p w14:paraId="187B8472" w14:textId="1C3865F6" w:rsidR="003F1D26" w:rsidRPr="00A03BDD" w:rsidRDefault="003F1D26" w:rsidP="003F1D26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Определение качества яиц</w:t>
            </w:r>
          </w:p>
        </w:tc>
        <w:tc>
          <w:tcPr>
            <w:tcW w:w="3287" w:type="pct"/>
            <w:shd w:val="clear" w:color="auto" w:fill="auto"/>
          </w:tcPr>
          <w:p w14:paraId="015D7F7E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7AF0BADE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личной гигиены.</w:t>
            </w:r>
          </w:p>
          <w:p w14:paraId="003DDC67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03CFCE9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Исследование партии яиц: наружный осмотр, овоскопирование.</w:t>
            </w:r>
          </w:p>
          <w:p w14:paraId="1EBF57E8" w14:textId="77777777" w:rsidR="003F1D26" w:rsidRPr="000A6519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диагностического листа.</w:t>
            </w:r>
          </w:p>
          <w:p w14:paraId="5594CE76" w14:textId="2D9C184E" w:rsidR="003F1D26" w:rsidRPr="00A03BDD" w:rsidRDefault="003F1D26" w:rsidP="003F1D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</w:tbl>
    <w:p w14:paraId="49D462FF" w14:textId="393EDB37" w:rsidR="0037535C" w:rsidRPr="00A03BDD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03BDD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A03BDD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071A13D" w:rsidR="009E52E7" w:rsidRPr="00A03BD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2C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5E68614" w:rsidR="009E52E7" w:rsidRPr="00A03BD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571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54A64"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03BDD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A03BDD">
        <w:rPr>
          <w:rFonts w:ascii="Times New Roman" w:hAnsi="Times New Roman" w:cs="Times New Roman"/>
          <w:sz w:val="28"/>
          <w:szCs w:val="28"/>
        </w:rPr>
        <w:t>требований</w:t>
      </w:r>
      <w:r w:rsidRPr="00A03BD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A03BDD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03BD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03BDD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03BDD">
        <w:rPr>
          <w:rFonts w:ascii="Times New Roman" w:hAnsi="Times New Roman"/>
        </w:rPr>
        <w:t xml:space="preserve">1.5.1. </w:t>
      </w:r>
      <w:r w:rsidR="008C41F7" w:rsidRPr="00A03BDD">
        <w:rPr>
          <w:rFonts w:ascii="Times New Roman" w:hAnsi="Times New Roman"/>
        </w:rPr>
        <w:t>Разработка/выбор конкурсного задания</w:t>
      </w:r>
      <w:bookmarkEnd w:id="11"/>
    </w:p>
    <w:p w14:paraId="4CE89CA1" w14:textId="77777777" w:rsidR="000E2C4C" w:rsidRDefault="000E2C4C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4 обязательных модулей. </w:t>
      </w:r>
    </w:p>
    <w:p w14:paraId="2E5E60CA" w14:textId="50D31565" w:rsidR="008C41F7" w:rsidRPr="000E2C4C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</w:t>
      </w:r>
      <w:r w:rsidRPr="004E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100.</w:t>
      </w:r>
    </w:p>
    <w:p w14:paraId="2B1111D9" w14:textId="2986C3AB" w:rsidR="008C41F7" w:rsidRPr="00A03BDD" w:rsidRDefault="000E2C4C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8C41F7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всеми регионами без исключения на всех уровнях чемпионатов.</w:t>
      </w:r>
    </w:p>
    <w:p w14:paraId="06418B25" w14:textId="72D32ABD" w:rsidR="00730AE0" w:rsidRPr="00A03BDD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03BDD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03BDD">
        <w:rPr>
          <w:rFonts w:ascii="Times New Roman" w:hAnsi="Times New Roman"/>
        </w:rPr>
        <w:t xml:space="preserve"> </w:t>
      </w:r>
      <w:r w:rsidR="000B55A2" w:rsidRPr="00A03BDD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3359F9C9" w:rsidR="000B55A2" w:rsidRPr="00A03BDD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F0B2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Содержание и разведение сельскохозяйственных животных </w:t>
      </w:r>
    </w:p>
    <w:p w14:paraId="1690AC04" w14:textId="39CAAAEE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E2C4C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E2C4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часа</w:t>
      </w:r>
    </w:p>
    <w:p w14:paraId="4723D6A4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EE2C77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параметров микроклимата животноводческого помещения</w:t>
      </w:r>
    </w:p>
    <w:p w14:paraId="002CB7BD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определить параметры микроклимата помещения и сделать вывод о соответствии нормам для определенного вида (группы) животных/птицы в соответствии с индивидуальным заданием.</w:t>
      </w:r>
    </w:p>
    <w:p w14:paraId="4E916D5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Оценивание параметров микроклимата животноводческого помещения для содержания группы сельскохозяйственных животных (птицы) производится с помощью измерительных приборов: термометр, гигрометр, люксметр, термоанемометр. Все измерения производятся с соблюдением правил пользования приборами, методик измерения и техники безопасности. </w:t>
      </w:r>
    </w:p>
    <w:p w14:paraId="3C1D0F88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Оцениваемые параметры: температура воздуха, влажность воздуха, скорость движения воздуха, световой коэффициент. На основании полученных результатов заполняется протокол исследования, составляется схема помещения с указанием мест, в которых делались замеры.  </w:t>
      </w:r>
    </w:p>
    <w:p w14:paraId="41E9A39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Участник делает вывод о соответствии микроклимата животноводческого помещения допустимым параметрам для содержания группы сельскохозяйственных животных (птицы).</w:t>
      </w:r>
    </w:p>
    <w:p w14:paraId="3B364AEC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2CE522DE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работы.</w:t>
      </w:r>
    </w:p>
    <w:p w14:paraId="6D775E09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Подготовка рабочего места.</w:t>
      </w:r>
    </w:p>
    <w:p w14:paraId="175F72BD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Соблюдение правил техники безопасности.</w:t>
      </w:r>
    </w:p>
    <w:p w14:paraId="43C16CB0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 xml:space="preserve">Работа с приборами: термометром, гигрометром психрометрическим, термоанемометром, люксметром. </w:t>
      </w:r>
    </w:p>
    <w:p w14:paraId="6E738655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Соблюдение методик выполнения измерений.</w:t>
      </w:r>
    </w:p>
    <w:p w14:paraId="60F56862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Определение температуры, влажности воздуха, скорости движения воздуха, светового коэффициента в животноводческом (птицеводческом) помещении.</w:t>
      </w:r>
    </w:p>
    <w:p w14:paraId="41B25B08" w14:textId="77777777" w:rsidR="00354A64" w:rsidRPr="00A03BDD" w:rsidRDefault="00354A64" w:rsidP="00354A64">
      <w:pPr>
        <w:pStyle w:val="Default"/>
        <w:numPr>
          <w:ilvl w:val="0"/>
          <w:numId w:val="29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Заполнение протокола исследования. Составление схемы помещения.</w:t>
      </w:r>
    </w:p>
    <w:p w14:paraId="725B1D2B" w14:textId="77777777" w:rsidR="00354A64" w:rsidRPr="00A03BDD" w:rsidRDefault="00354A64" w:rsidP="00354A64">
      <w:pPr>
        <w:pStyle w:val="Default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Интерпретация результатов.</w:t>
      </w:r>
    </w:p>
    <w:p w14:paraId="2C7ADD9A" w14:textId="77777777" w:rsidR="00354A64" w:rsidRPr="00A03BDD" w:rsidRDefault="00354A64" w:rsidP="00354A64">
      <w:pPr>
        <w:pStyle w:val="Default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Уборка рабочего места.</w:t>
      </w:r>
    </w:p>
    <w:p w14:paraId="009434D7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75B2C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501A6CF" w14:textId="77777777" w:rsidR="00354A64" w:rsidRPr="00A03BDD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Оказание первой помощи сельскохозяйственному животному</w:t>
      </w:r>
    </w:p>
    <w:p w14:paraId="0B694EE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оказать первую помощь сельскохозяйственному животному при травме (в соответствии с индивидуальным заданием). </w:t>
      </w:r>
    </w:p>
    <w:p w14:paraId="6204EFD9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Участник должен наложить 2 вида повязок. Виды повязок (циркулярная, спиральная, спиральная с перегибами, ползучая, восьмиобразная, черепаховидная, повязка на рога, повязка на копыта, повязка на хвост) определяются участником самостоятельно, в зависимости от типа травмы – определяется вариантом задания.</w:t>
      </w:r>
    </w:p>
    <w:p w14:paraId="7272424D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Выбор вида бинта (марлевый, эластичный), обработки кожных покровов, способа наложения повязок зависит от вида травмы (в соответствии с индивидуальным заданием). </w:t>
      </w:r>
    </w:p>
    <w:p w14:paraId="24668873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Техника наложения повязки демонстрируется с использованием тренажера-симулятора. Первая помощь животному производится с соблюдением асептики, антисептики и правил личной гигиены.</w:t>
      </w:r>
    </w:p>
    <w:p w14:paraId="0C8D5CA7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262820FA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работы:</w:t>
      </w:r>
    </w:p>
    <w:p w14:paraId="6C85D409" w14:textId="77777777" w:rsidR="00354A64" w:rsidRPr="00A03BDD" w:rsidRDefault="00354A64" w:rsidP="00354A6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65244678" w14:textId="77777777" w:rsidR="00354A64" w:rsidRPr="00A03BDD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DD">
        <w:rPr>
          <w:rFonts w:ascii="Times New Roman" w:hAnsi="Times New Roman" w:cs="Times New Roman"/>
          <w:bCs/>
          <w:sz w:val="28"/>
          <w:szCs w:val="28"/>
        </w:rPr>
        <w:t>Соблюдение правил техники безопасности.</w:t>
      </w:r>
    </w:p>
    <w:p w14:paraId="3BB04455" w14:textId="77777777" w:rsidR="00354A64" w:rsidRPr="00A03BDD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DD">
        <w:rPr>
          <w:rFonts w:ascii="Times New Roman" w:hAnsi="Times New Roman" w:cs="Times New Roman"/>
          <w:bCs/>
          <w:sz w:val="28"/>
          <w:szCs w:val="28"/>
        </w:rPr>
        <w:t>Соблюдение асептики, антисептики и правил личной гигиены.</w:t>
      </w:r>
    </w:p>
    <w:p w14:paraId="743A4971" w14:textId="77777777" w:rsidR="00354A64" w:rsidRPr="00A03BDD" w:rsidRDefault="00354A64" w:rsidP="00354A64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Выбор последовательности действий в соответствии с установленным планом.</w:t>
      </w:r>
    </w:p>
    <w:p w14:paraId="7B2068B6" w14:textId="77777777" w:rsidR="00354A64" w:rsidRPr="00A03BDD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DD">
        <w:rPr>
          <w:rFonts w:ascii="Times New Roman" w:hAnsi="Times New Roman" w:cs="Times New Roman"/>
          <w:bCs/>
          <w:sz w:val="28"/>
          <w:szCs w:val="28"/>
        </w:rPr>
        <w:t>Определение способа обработки кожного покрова и вида повязок.</w:t>
      </w:r>
    </w:p>
    <w:p w14:paraId="255E0747" w14:textId="77777777" w:rsidR="00354A64" w:rsidRPr="00A03BDD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DD">
        <w:rPr>
          <w:rFonts w:ascii="Times New Roman" w:hAnsi="Times New Roman" w:cs="Times New Roman"/>
          <w:bCs/>
          <w:sz w:val="28"/>
          <w:szCs w:val="28"/>
        </w:rPr>
        <w:t>Подбор необходимых инструментов и расходных материалов.</w:t>
      </w:r>
    </w:p>
    <w:p w14:paraId="2349FDB2" w14:textId="77777777" w:rsidR="00354A64" w:rsidRPr="00A03BDD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DD">
        <w:rPr>
          <w:rFonts w:ascii="Times New Roman" w:hAnsi="Times New Roman" w:cs="Times New Roman"/>
          <w:bCs/>
          <w:sz w:val="28"/>
          <w:szCs w:val="28"/>
        </w:rPr>
        <w:t>Соблюдение методики наложения повязок.</w:t>
      </w:r>
    </w:p>
    <w:p w14:paraId="68965367" w14:textId="77777777" w:rsidR="00354A64" w:rsidRPr="00A03BDD" w:rsidRDefault="00354A64" w:rsidP="00354A6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Наложение бинтовых повязок с использованием тренажера-симулятора.</w:t>
      </w:r>
    </w:p>
    <w:p w14:paraId="6A0A8A08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E392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B516" w14:textId="77777777" w:rsidR="00354A64" w:rsidRPr="00A03BDD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Зоотехническая оценка и учет сельскохозяйственных животных</w:t>
      </w:r>
    </w:p>
    <w:p w14:paraId="1D06C2A5" w14:textId="3F04ED9F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0E2C4C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765E984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BC41ED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Зоотехническая оценка сельскохозяйственного животного</w:t>
      </w:r>
    </w:p>
    <w:p w14:paraId="57872963" w14:textId="77777777" w:rsidR="000E2C4C" w:rsidRPr="00907786" w:rsidRDefault="000E2C4C" w:rsidP="000E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произвести зоотехнический осмотр сельскохозяйственного животного и птицы, дать оценку по экстерьеру и конституции. Дать заключение о принадлежности к направлению продуктивности. Сделать вывод о возможности дальнейшего использования (в соответствии с индивидуальным заданием). Возможные виды животных (птицы): кролик, птица (курица, утка, индейка, перепел).</w:t>
      </w:r>
    </w:p>
    <w:p w14:paraId="774B9314" w14:textId="77777777" w:rsidR="000E2C4C" w:rsidRPr="00907786" w:rsidRDefault="000E2C4C" w:rsidP="000E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Зоотехническая оценка живого сельскохозяйственного животного осуществляется с обязательным соблюдением правил личной гигиены и техники </w:t>
      </w:r>
      <w:r w:rsidRPr="00907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безопасности. Оценка производится с помощью визуального метода. До начала оценки необходимо выбрать наиболее подходящий способ фиксации животного. Манипуляции с мелкими животными и птицей осуществляются на ветеринарном столе.</w:t>
      </w:r>
    </w:p>
    <w:p w14:paraId="2956577C" w14:textId="77777777" w:rsidR="000E2C4C" w:rsidRPr="00907786" w:rsidRDefault="000E2C4C" w:rsidP="000E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вид животного (птицы), продуктивность, упитанность, масть, состояние волосяного и кожного покрова, конституцию, развитие туловища. Выполнить основные промеры с помощью измерительных инструментов и приспособлений: измерительная лента, мерная палка, мерный циркуль. Определить массу животного.</w:t>
      </w:r>
    </w:p>
    <w:p w14:paraId="7066F534" w14:textId="77777777" w:rsidR="000E2C4C" w:rsidRPr="00907786" w:rsidRDefault="000E2C4C" w:rsidP="000E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полученным промерам рассчитать индексы телосложения. </w:t>
      </w:r>
    </w:p>
    <w:p w14:paraId="15ED1808" w14:textId="067257F7" w:rsidR="00354A64" w:rsidRDefault="000E2C4C" w:rsidP="000E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занести в бланк осмотра животного и птицы данные: вид, пол, возраст, масть (окраску), упитанность, продуктивность, тип конституции, живая масса, экстерьерные особенности. Описать возможные пороки. Сделать вывод о возможности дальнейшего использования животного (цель дальнейшего использования животного/птицы определяется вариантом задания).</w:t>
      </w:r>
    </w:p>
    <w:p w14:paraId="6BA54E62" w14:textId="77777777" w:rsidR="000E2C4C" w:rsidRPr="00A03BDD" w:rsidRDefault="000E2C4C" w:rsidP="000E2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FB90E" w14:textId="77777777" w:rsidR="00354A64" w:rsidRPr="00A03BDD" w:rsidRDefault="00354A64" w:rsidP="00354A64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</w:p>
    <w:p w14:paraId="2D2B393C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6E3F82E5" w14:textId="77777777" w:rsidR="00354A64" w:rsidRPr="00A03BDD" w:rsidRDefault="00354A64" w:rsidP="00354A64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158D6BB4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Выбор последовательности действий в соответствии с установленным планом исследования.</w:t>
      </w:r>
    </w:p>
    <w:p w14:paraId="6D698A11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Определение наиболее подходящего способа фиксации сельскохозяйственного животного для выполнения манипуляций.</w:t>
      </w:r>
    </w:p>
    <w:p w14:paraId="04E2986E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Оценка сельскохозяйственного животного по экстерьеру и конституции.</w:t>
      </w:r>
    </w:p>
    <w:p w14:paraId="03FE56F5" w14:textId="4DC0D61A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Выполнение основных промеров. </w:t>
      </w:r>
      <w:r w:rsidR="000E2C4C">
        <w:rPr>
          <w:rFonts w:ascii="Times New Roman" w:hAnsi="Times New Roman" w:cs="Times New Roman"/>
          <w:sz w:val="28"/>
          <w:szCs w:val="28"/>
        </w:rPr>
        <w:t>Расчет индексов телосложения.</w:t>
      </w:r>
    </w:p>
    <w:p w14:paraId="4F5AA1CF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Заполнение бланка осмотра. Интерпретация результатов.</w:t>
      </w:r>
    </w:p>
    <w:p w14:paraId="62FE73DD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14:paraId="56AFD42E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B60C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5AF4B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Кормление сельскохозяйственных животных</w:t>
      </w:r>
    </w:p>
    <w:p w14:paraId="0752AE49" w14:textId="55F328EA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0E2C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1,5 </w:t>
      </w: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</w:p>
    <w:p w14:paraId="09F4D86D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1F8007" w14:textId="77777777" w:rsidR="00354A64" w:rsidRPr="00A03BDD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качества кормов</w:t>
      </w:r>
    </w:p>
    <w:p w14:paraId="007F4964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оценку доброкачественности и полноценности кормов и сделать вывод о возможности скармливания сельскохозяйственным животным (птице).</w:t>
      </w:r>
    </w:p>
    <w:p w14:paraId="53FEF81D" w14:textId="77777777" w:rsidR="00213D46" w:rsidRDefault="00354A64" w:rsidP="005158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определяет состав и характеристики пробы корма в соответствии с индивидуальным заданием. Проверяется качество корма по органолептическим показателям (цвет, запах, консистенция, состав, пригодность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скармливанию)</w:t>
      </w:r>
      <w:r w:rsidR="000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4C"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контроль пробы с помощью люминоскопа</w:t>
      </w:r>
      <w:r w:rsidR="005158D1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D46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выполняет определение</w:t>
      </w:r>
      <w:r w:rsidR="0021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влажности</w:t>
      </w:r>
      <w:r w:rsidR="00213D46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 с помощью влагомера</w:t>
      </w:r>
      <w:r w:rsidR="00213D46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F2153" w14:textId="0DD8DF66" w:rsidR="00354A64" w:rsidRPr="00A03BDD" w:rsidRDefault="002A1B63" w:rsidP="005158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демонстрирует технику взятия средней пробы концентрированного корма, технику упаковки пробы для отправки на дальнейшее исследование, составляет сопроводительную записку. С помощью 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сепаратора </w:t>
      </w:r>
      <w:r w:rsidR="009204C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кормов 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4C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енсильванск</w:t>
      </w:r>
      <w:r w:rsidR="005158D1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</w:t>
      </w:r>
      <w:r w:rsidR="005158D1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соблюдением методики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определение состава корма. 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исследований оформляется протокол исследований и делается вывод о доброкачественности кормов и пригодности их к скармливанию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необходимые рекомендации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1E3622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988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Алгоритм работы: </w:t>
      </w:r>
    </w:p>
    <w:p w14:paraId="745BFB16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Подготовка рабочего места. </w:t>
      </w:r>
    </w:p>
    <w:p w14:paraId="07BC7F18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6564782F" w14:textId="0B429135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Выбор последовательности действий в соответствии с индивидуальным заданием.</w:t>
      </w:r>
    </w:p>
    <w:p w14:paraId="13C96058" w14:textId="35A40024" w:rsidR="003E28F2" w:rsidRPr="00A03BDD" w:rsidRDefault="003E28F2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Техника взятия </w:t>
      </w:r>
      <w:r w:rsidR="00166BE8" w:rsidRPr="00A03BDD">
        <w:rPr>
          <w:color w:val="auto"/>
          <w:sz w:val="28"/>
          <w:szCs w:val="28"/>
        </w:rPr>
        <w:t>точечной</w:t>
      </w:r>
      <w:r w:rsidRPr="00A03BDD">
        <w:rPr>
          <w:color w:val="auto"/>
          <w:sz w:val="28"/>
          <w:szCs w:val="28"/>
        </w:rPr>
        <w:t xml:space="preserve"> пробы корма. Техника упаковки пробы, составление сопроводительной записки.</w:t>
      </w:r>
    </w:p>
    <w:p w14:paraId="21B46A52" w14:textId="0343D490" w:rsidR="003E28F2" w:rsidRPr="00A03BDD" w:rsidRDefault="003E28F2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Определение состава кормов с помощью </w:t>
      </w:r>
      <w:r w:rsidR="009204CD" w:rsidRPr="00A03BDD">
        <w:rPr>
          <w:color w:val="auto"/>
          <w:sz w:val="28"/>
          <w:szCs w:val="28"/>
        </w:rPr>
        <w:t>сепаратора кормов</w:t>
      </w:r>
      <w:r w:rsidRPr="00A03BDD">
        <w:rPr>
          <w:color w:val="auto"/>
          <w:sz w:val="28"/>
          <w:szCs w:val="28"/>
        </w:rPr>
        <w:t>.</w:t>
      </w:r>
    </w:p>
    <w:p w14:paraId="5A639351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Органолептическая оценка кормов.</w:t>
      </w:r>
    </w:p>
    <w:p w14:paraId="39176803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Лабораторное исследование кормов.</w:t>
      </w:r>
    </w:p>
    <w:p w14:paraId="51FE0FE8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Интерпретация результатов. Заполнение протокола исследования.</w:t>
      </w:r>
    </w:p>
    <w:p w14:paraId="1AB528CD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32EAFB11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7E5B7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EEB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Оценка и контроль качества продукции животноводства</w:t>
      </w:r>
    </w:p>
    <w:p w14:paraId="655BCDB9" w14:textId="0F7E3A02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0E2C4C">
        <w:rPr>
          <w:rFonts w:ascii="Times New Roman" w:eastAsia="Times New Roman" w:hAnsi="Times New Roman" w:cs="Times New Roman"/>
          <w:bCs/>
          <w:i/>
          <w:sz w:val="28"/>
          <w:szCs w:val="28"/>
        </w:rPr>
        <w:t>2,5</w:t>
      </w: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DF011E5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EB2FF1" w14:textId="77777777" w:rsidR="00354A64" w:rsidRPr="00A03BDD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качества молочного сырья</w:t>
      </w:r>
    </w:p>
    <w:p w14:paraId="0A4FE075" w14:textId="77777777" w:rsidR="000E2C4C" w:rsidRPr="000A6519" w:rsidRDefault="000E2C4C" w:rsidP="000E2C4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органолептическую оценку и лабораторное исследование физико-химических свойств молочного сырья.</w:t>
      </w:r>
    </w:p>
    <w:p w14:paraId="35629C94" w14:textId="77777777" w:rsidR="000E2C4C" w:rsidRPr="000A6519" w:rsidRDefault="000E2C4C" w:rsidP="000E2C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Участник должен провести органолептическую оценку образцов молочного сырья (4 образца), исследовать их физико-химические свойства. </w:t>
      </w:r>
    </w:p>
    <w:p w14:paraId="231DBCD3" w14:textId="77777777" w:rsidR="000E2C4C" w:rsidRPr="000A6519" w:rsidRDefault="000E2C4C" w:rsidP="000E2C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Определяемые показатели: температура, плотность, степень чистоты, наличие антибиотиков, массовая доля белка и жира.</w:t>
      </w:r>
    </w:p>
    <w:p w14:paraId="46E1A313" w14:textId="77777777" w:rsidR="000E2C4C" w:rsidRPr="000A6519" w:rsidRDefault="000E2C4C" w:rsidP="000E2C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Все исследования производятся с соблюдением санитарно-гигиенических норм, в соответствии с методиками, используемыми в отрасли.</w:t>
      </w:r>
    </w:p>
    <w:p w14:paraId="5939E120" w14:textId="77777777" w:rsidR="000E2C4C" w:rsidRPr="000A6519" w:rsidRDefault="000E2C4C" w:rsidP="000E2C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После каждого этапа исследования участник обоснованно выбраковывает образец (образцы), не соответствующие нормам. На каждом этапе исследования участник заполняет диагностический лист. </w:t>
      </w:r>
    </w:p>
    <w:p w14:paraId="1C7E5E92" w14:textId="77777777" w:rsidR="000E2C4C" w:rsidRPr="000A6519" w:rsidRDefault="000E2C4C" w:rsidP="000E2C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lastRenderedPageBreak/>
        <w:t>Завершив исследование, участник делает обоснованное заключение о пригодности продукции животноводства (молочного сырья) для дальнейшей переработки.</w:t>
      </w:r>
    </w:p>
    <w:p w14:paraId="4CA67C34" w14:textId="77777777" w:rsidR="00354A64" w:rsidRPr="00A03BDD" w:rsidRDefault="00354A64" w:rsidP="00354A64">
      <w:pPr>
        <w:ind w:firstLine="709"/>
        <w:contextualSpacing/>
        <w:mirrorIndents/>
      </w:pPr>
    </w:p>
    <w:p w14:paraId="29F7A39E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работы:</w:t>
      </w:r>
    </w:p>
    <w:p w14:paraId="1C4CBE3D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472AFBD5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570BF3C4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Органолептическая оценка молочного сырья.</w:t>
      </w:r>
    </w:p>
    <w:p w14:paraId="00939ACC" w14:textId="1FC74DD6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Определение показателей: температура, степень чистоты, наличие антибиотиков, массовая доля белка и жира, </w:t>
      </w:r>
      <w:r w:rsidR="00194BA8" w:rsidRPr="00A03BDD">
        <w:rPr>
          <w:color w:val="auto"/>
          <w:sz w:val="28"/>
          <w:szCs w:val="28"/>
        </w:rPr>
        <w:t>плотность</w:t>
      </w:r>
      <w:r w:rsidRPr="00A03BDD">
        <w:rPr>
          <w:color w:val="auto"/>
          <w:sz w:val="28"/>
          <w:szCs w:val="28"/>
        </w:rPr>
        <w:t>.</w:t>
      </w:r>
    </w:p>
    <w:p w14:paraId="39A62980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Заполнение протокола исследования.</w:t>
      </w:r>
    </w:p>
    <w:p w14:paraId="3692DF7B" w14:textId="77777777" w:rsidR="00354A64" w:rsidRPr="00A03BDD" w:rsidRDefault="00354A64" w:rsidP="00354A64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7A2DDC5D" w14:textId="77777777" w:rsidR="00194BA8" w:rsidRPr="00A03BDD" w:rsidRDefault="00194BA8" w:rsidP="002A1B6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F345CF4" w14:textId="77777777" w:rsidR="00481876" w:rsidRPr="000A6519" w:rsidRDefault="00481876" w:rsidP="0048187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Определение качества яиц</w:t>
      </w:r>
    </w:p>
    <w:p w14:paraId="46DEF32D" w14:textId="77777777" w:rsidR="00481876" w:rsidRPr="000A6519" w:rsidRDefault="00481876" w:rsidP="0048187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оценку качества партии яиц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птицы</w:t>
      </w: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23ECF9" w14:textId="77777777" w:rsidR="00481876" w:rsidRPr="000A6519" w:rsidRDefault="00481876" w:rsidP="0048187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должен провести исследование партии яиц (не менее 10). При наружном осмотре устанавливают цвет, загрязненность скорлупы и ее целостность. Прошедшие наружный осмотр яйца исследуются с помощью овоскопа. По результатам исследования участник заполняет диагностический лист. Завершив исследование, участник делает обоснованное заключение о возможностях дальнейшего использования исследуемой партии яиц.</w:t>
      </w:r>
    </w:p>
    <w:p w14:paraId="6746EE50" w14:textId="77777777" w:rsidR="00481876" w:rsidRPr="000A6519" w:rsidRDefault="00481876" w:rsidP="0048187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5598" w14:textId="77777777" w:rsidR="00481876" w:rsidRPr="000A6519" w:rsidRDefault="00481876" w:rsidP="0048187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работы:</w:t>
      </w:r>
    </w:p>
    <w:p w14:paraId="2AAD7C97" w14:textId="77777777" w:rsidR="00481876" w:rsidRPr="000A6519" w:rsidRDefault="00481876" w:rsidP="00481876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5C91748F" w14:textId="77777777" w:rsidR="00481876" w:rsidRPr="000A6519" w:rsidRDefault="00481876" w:rsidP="00481876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Соблюдение правил техники безопасности.</w:t>
      </w:r>
    </w:p>
    <w:p w14:paraId="53318BA2" w14:textId="77777777" w:rsidR="00481876" w:rsidRPr="000A6519" w:rsidRDefault="00481876" w:rsidP="00481876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Исследование партии яиц: наружный осмотр, овоскопирование.</w:t>
      </w:r>
    </w:p>
    <w:p w14:paraId="2EC69F18" w14:textId="77777777" w:rsidR="00481876" w:rsidRPr="000A6519" w:rsidRDefault="00481876" w:rsidP="00481876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Заполнение результатов исследования.</w:t>
      </w:r>
    </w:p>
    <w:p w14:paraId="14D21C03" w14:textId="77777777" w:rsidR="00481876" w:rsidRPr="000A6519" w:rsidRDefault="00481876" w:rsidP="00481876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3B9437AB" w14:textId="2343C66C" w:rsidR="00354A64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FEDDB" w14:textId="77777777" w:rsidR="00481876" w:rsidRPr="00A03BDD" w:rsidRDefault="00481876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4AC0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06DC9" w14:textId="601082B9" w:rsidR="00354A64" w:rsidRPr="00A03BDD" w:rsidRDefault="00354A64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EF15" w14:textId="77777777" w:rsidR="009E5BD9" w:rsidRPr="00A03BDD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A03BDD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A03BDD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A03BD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A03BD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92FE96C" w14:textId="77777777" w:rsidR="00354A64" w:rsidRPr="00A03BDD" w:rsidRDefault="00354A64" w:rsidP="00354A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</w:t>
      </w:r>
    </w:p>
    <w:p w14:paraId="5E1AA023" w14:textId="77777777" w:rsidR="00354A64" w:rsidRPr="00A03BDD" w:rsidRDefault="00354A64" w:rsidP="00354A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sz w:val="28"/>
          <w:szCs w:val="28"/>
        </w:rPr>
        <w:t>При необходимости конкурсант может обратиться за помощью в фиксации или удержании животного к волонтеру или эксперту.</w:t>
      </w:r>
    </w:p>
    <w:p w14:paraId="245CDCAC" w14:textId="3300886E" w:rsidR="00E15F2A" w:rsidRPr="00A03BDD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03BDD">
        <w:rPr>
          <w:rFonts w:ascii="Times New Roman" w:hAnsi="Times New Roman"/>
          <w:color w:val="000000"/>
        </w:rPr>
        <w:t>2</w:t>
      </w:r>
      <w:r w:rsidR="00FB022D" w:rsidRPr="00A03BDD">
        <w:rPr>
          <w:rFonts w:ascii="Times New Roman" w:hAnsi="Times New Roman"/>
          <w:color w:val="000000"/>
        </w:rPr>
        <w:t>.</w:t>
      </w:r>
      <w:r w:rsidRPr="00A03BDD">
        <w:rPr>
          <w:rFonts w:ascii="Times New Roman" w:hAnsi="Times New Roman"/>
          <w:color w:val="000000"/>
        </w:rPr>
        <w:t>1</w:t>
      </w:r>
      <w:r w:rsidR="00FB022D" w:rsidRPr="00A03BDD">
        <w:rPr>
          <w:rFonts w:ascii="Times New Roman" w:hAnsi="Times New Roman"/>
          <w:color w:val="000000"/>
        </w:rPr>
        <w:t xml:space="preserve">. </w:t>
      </w:r>
      <w:bookmarkEnd w:id="15"/>
      <w:r w:rsidRPr="00A03BDD">
        <w:rPr>
          <w:rFonts w:ascii="Times New Roman" w:hAnsi="Times New Roman"/>
        </w:rPr>
        <w:t>Личный инструмент конкурсанта</w:t>
      </w:r>
      <w:bookmarkEnd w:id="16"/>
    </w:p>
    <w:p w14:paraId="4B2B54B1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A03BDD">
        <w:rPr>
          <w:rFonts w:ascii="Times New Roman" w:eastAsia="Times New Roman" w:hAnsi="Times New Roman" w:cs="Times New Roman"/>
          <w:sz w:val="28"/>
          <w:szCs w:val="28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</w:p>
    <w:p w14:paraId="585CE3FD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sz w:val="28"/>
          <w:szCs w:val="28"/>
        </w:rPr>
        <w:t>Конкурсант обязан иметь при себе спецодежду: белый халат с длинным рукавом, шапочка (чепчик) и спецобувь: рабочую и сменную (лабораторную).</w:t>
      </w:r>
    </w:p>
    <w:p w14:paraId="112A6605" w14:textId="73692741" w:rsidR="00E15F2A" w:rsidRPr="00A03BDD" w:rsidRDefault="00A11569" w:rsidP="00A4187F">
      <w:pPr>
        <w:pStyle w:val="-2"/>
        <w:ind w:firstLine="709"/>
        <w:rPr>
          <w:rFonts w:ascii="Times New Roman" w:hAnsi="Times New Roman"/>
        </w:rPr>
      </w:pPr>
      <w:r w:rsidRPr="00A03BDD">
        <w:rPr>
          <w:rFonts w:ascii="Times New Roman" w:hAnsi="Times New Roman"/>
        </w:rPr>
        <w:t>2</w:t>
      </w:r>
      <w:r w:rsidR="00FB022D" w:rsidRPr="00A03BDD">
        <w:rPr>
          <w:rFonts w:ascii="Times New Roman" w:hAnsi="Times New Roman"/>
        </w:rPr>
        <w:t>.2.</w:t>
      </w:r>
      <w:r w:rsidR="00FB022D" w:rsidRPr="00A03BDD">
        <w:rPr>
          <w:rFonts w:ascii="Times New Roman" w:hAnsi="Times New Roman"/>
          <w:i/>
        </w:rPr>
        <w:t xml:space="preserve"> </w:t>
      </w:r>
      <w:r w:rsidR="00E15F2A" w:rsidRPr="00A03BDD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D363D3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A03BDD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конкурсных заданий на конкурсной площадке категорически запрещено иметь при себе и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03196394" w14:textId="5B970BBB" w:rsidR="00B37579" w:rsidRPr="00A03BDD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A03BD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A03BD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A03BD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3A3A9E1A" w:rsidR="00945E13" w:rsidRPr="00A03BDD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A03BDD">
        <w:rPr>
          <w:rFonts w:ascii="Times New Roman" w:hAnsi="Times New Roman" w:cs="Times New Roman"/>
          <w:sz w:val="28"/>
          <w:szCs w:val="28"/>
        </w:rPr>
        <w:t>1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="00B37579" w:rsidRPr="00A03BD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A03BD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A03BDD">
        <w:rPr>
          <w:rFonts w:ascii="Times New Roman" w:hAnsi="Times New Roman" w:cs="Times New Roman"/>
          <w:sz w:val="28"/>
          <w:szCs w:val="28"/>
        </w:rPr>
        <w:t>ого</w:t>
      </w:r>
      <w:r w:rsidR="00945E13" w:rsidRPr="00A03BD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03BDD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5D02C2D" w:rsidR="00B37579" w:rsidRPr="00A03BDD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Приложение 2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Pr="00A03BD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A03BD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A03BDD">
        <w:rPr>
          <w:rFonts w:ascii="Times New Roman" w:hAnsi="Times New Roman" w:cs="Times New Roman"/>
          <w:sz w:val="28"/>
          <w:szCs w:val="28"/>
        </w:rPr>
        <w:t>ого</w:t>
      </w:r>
      <w:r w:rsidR="00B37579" w:rsidRPr="00A03BD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03BDD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5347A66D" w:rsidR="00FC6098" w:rsidRPr="00A03BDD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A03BDD">
        <w:rPr>
          <w:rFonts w:ascii="Times New Roman" w:hAnsi="Times New Roman" w:cs="Times New Roman"/>
          <w:sz w:val="28"/>
          <w:szCs w:val="28"/>
        </w:rPr>
        <w:t>3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Pr="00A03BDD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A03BDD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54A64" w:rsidRPr="00A03BDD">
        <w:rPr>
          <w:rFonts w:ascii="Times New Roman" w:hAnsi="Times New Roman" w:cs="Times New Roman"/>
          <w:sz w:val="28"/>
          <w:szCs w:val="28"/>
        </w:rPr>
        <w:t>Зоотехния</w:t>
      </w:r>
      <w:r w:rsidR="00A11569" w:rsidRPr="00A03BDD">
        <w:rPr>
          <w:rFonts w:ascii="Times New Roman" w:hAnsi="Times New Roman" w:cs="Times New Roman"/>
          <w:sz w:val="28"/>
          <w:szCs w:val="28"/>
        </w:rPr>
        <w:t>».</w:t>
      </w:r>
    </w:p>
    <w:p w14:paraId="70A0922E" w14:textId="5F656679" w:rsidR="00354A64" w:rsidRPr="00A03BDD" w:rsidRDefault="00354A64" w:rsidP="00354A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1876">
        <w:rPr>
          <w:rFonts w:ascii="Times New Roman" w:hAnsi="Times New Roman" w:cs="Times New Roman"/>
          <w:sz w:val="28"/>
          <w:szCs w:val="28"/>
        </w:rPr>
        <w:t>4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Pr="00A03BDD">
        <w:rPr>
          <w:rFonts w:ascii="Times New Roman" w:hAnsi="Times New Roman" w:cs="Times New Roman"/>
          <w:sz w:val="28"/>
          <w:szCs w:val="28"/>
        </w:rPr>
        <w:t xml:space="preserve"> Примерные формы диагностических листов по компетенции «Зоотехния</w:t>
      </w:r>
      <w:r w:rsidR="00481876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Pr="00A03BDD">
        <w:rPr>
          <w:rFonts w:ascii="Times New Roman" w:hAnsi="Times New Roman" w:cs="Times New Roman"/>
          <w:sz w:val="28"/>
          <w:szCs w:val="28"/>
        </w:rPr>
        <w:t>»</w:t>
      </w:r>
    </w:p>
    <w:p w14:paraId="1F6A2793" w14:textId="1E48F9B7" w:rsidR="002B3DBB" w:rsidRDefault="002B3DBB" w:rsidP="00354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0711" w14:textId="77777777" w:rsidR="00053A30" w:rsidRDefault="00053A30" w:rsidP="00970F49">
      <w:pPr>
        <w:spacing w:after="0" w:line="240" w:lineRule="auto"/>
      </w:pPr>
      <w:r>
        <w:separator/>
      </w:r>
    </w:p>
  </w:endnote>
  <w:endnote w:type="continuationSeparator" w:id="0">
    <w:p w14:paraId="317F9BD2" w14:textId="77777777" w:rsidR="00053A30" w:rsidRDefault="00053A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0E2C4C" w:rsidRPr="00A4187F" w:rsidRDefault="000E2C4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0E2C4C" w:rsidRDefault="000E2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5EDBF" w14:textId="77777777" w:rsidR="00053A30" w:rsidRDefault="00053A30" w:rsidP="00970F49">
      <w:pPr>
        <w:spacing w:after="0" w:line="240" w:lineRule="auto"/>
      </w:pPr>
      <w:r>
        <w:separator/>
      </w:r>
    </w:p>
  </w:footnote>
  <w:footnote w:type="continuationSeparator" w:id="0">
    <w:p w14:paraId="65C5F559" w14:textId="77777777" w:rsidR="00053A30" w:rsidRDefault="00053A3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E2C4C" w:rsidRDefault="000E2C4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E2C4C" w:rsidRDefault="000E2C4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900549"/>
    <w:multiLevelType w:val="hybridMultilevel"/>
    <w:tmpl w:val="0544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1218"/>
    <w:multiLevelType w:val="hybridMultilevel"/>
    <w:tmpl w:val="B78CF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52109"/>
    <w:multiLevelType w:val="hybridMultilevel"/>
    <w:tmpl w:val="16B80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3900"/>
    <w:multiLevelType w:val="hybridMultilevel"/>
    <w:tmpl w:val="0E7AC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D1681E"/>
    <w:multiLevelType w:val="hybridMultilevel"/>
    <w:tmpl w:val="42F4E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5447D"/>
    <w:multiLevelType w:val="hybridMultilevel"/>
    <w:tmpl w:val="5E265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A18CF"/>
    <w:multiLevelType w:val="hybridMultilevel"/>
    <w:tmpl w:val="B5D8D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F7DB9"/>
    <w:multiLevelType w:val="hybridMultilevel"/>
    <w:tmpl w:val="0ED6A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0136"/>
    <w:multiLevelType w:val="hybridMultilevel"/>
    <w:tmpl w:val="2222E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25705"/>
    <w:multiLevelType w:val="hybridMultilevel"/>
    <w:tmpl w:val="332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9328B"/>
    <w:multiLevelType w:val="hybridMultilevel"/>
    <w:tmpl w:val="8564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1"/>
  </w:num>
  <w:num w:numId="13">
    <w:abstractNumId w:val="28"/>
  </w:num>
  <w:num w:numId="14">
    <w:abstractNumId w:val="12"/>
  </w:num>
  <w:num w:numId="15">
    <w:abstractNumId w:val="24"/>
  </w:num>
  <w:num w:numId="16">
    <w:abstractNumId w:val="29"/>
  </w:num>
  <w:num w:numId="17">
    <w:abstractNumId w:val="27"/>
  </w:num>
  <w:num w:numId="18">
    <w:abstractNumId w:val="22"/>
  </w:num>
  <w:num w:numId="19">
    <w:abstractNumId w:val="14"/>
  </w:num>
  <w:num w:numId="20">
    <w:abstractNumId w:val="19"/>
  </w:num>
  <w:num w:numId="21">
    <w:abstractNumId w:val="13"/>
  </w:num>
  <w:num w:numId="22">
    <w:abstractNumId w:val="4"/>
  </w:num>
  <w:num w:numId="23">
    <w:abstractNumId w:val="30"/>
  </w:num>
  <w:num w:numId="24">
    <w:abstractNumId w:val="10"/>
  </w:num>
  <w:num w:numId="25">
    <w:abstractNumId w:val="31"/>
  </w:num>
  <w:num w:numId="26">
    <w:abstractNumId w:val="26"/>
  </w:num>
  <w:num w:numId="27">
    <w:abstractNumId w:val="15"/>
  </w:num>
  <w:num w:numId="28">
    <w:abstractNumId w:val="21"/>
  </w:num>
  <w:num w:numId="29">
    <w:abstractNumId w:val="25"/>
  </w:num>
  <w:num w:numId="30">
    <w:abstractNumId w:val="17"/>
  </w:num>
  <w:num w:numId="31">
    <w:abstractNumId w:val="33"/>
  </w:num>
  <w:num w:numId="32">
    <w:abstractNumId w:val="16"/>
  </w:num>
  <w:num w:numId="33">
    <w:abstractNumId w:val="20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856"/>
    <w:rsid w:val="000051E8"/>
    <w:rsid w:val="0001419C"/>
    <w:rsid w:val="00021CCE"/>
    <w:rsid w:val="000244DA"/>
    <w:rsid w:val="00024F7D"/>
    <w:rsid w:val="00041A78"/>
    <w:rsid w:val="00053A30"/>
    <w:rsid w:val="00054C98"/>
    <w:rsid w:val="00056CDE"/>
    <w:rsid w:val="00067386"/>
    <w:rsid w:val="000732FF"/>
    <w:rsid w:val="00081D65"/>
    <w:rsid w:val="000A1F96"/>
    <w:rsid w:val="000B3397"/>
    <w:rsid w:val="000B55A2"/>
    <w:rsid w:val="000C0D0C"/>
    <w:rsid w:val="000C2FBF"/>
    <w:rsid w:val="000D258B"/>
    <w:rsid w:val="000D43CC"/>
    <w:rsid w:val="000D4C46"/>
    <w:rsid w:val="000D74AA"/>
    <w:rsid w:val="000E2C4C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6BE8"/>
    <w:rsid w:val="00172F5C"/>
    <w:rsid w:val="0017612A"/>
    <w:rsid w:val="00194BA8"/>
    <w:rsid w:val="001B4B65"/>
    <w:rsid w:val="001C1282"/>
    <w:rsid w:val="001C63E7"/>
    <w:rsid w:val="001D0EBC"/>
    <w:rsid w:val="001E1DF9"/>
    <w:rsid w:val="00213D46"/>
    <w:rsid w:val="00220E70"/>
    <w:rsid w:val="002228E8"/>
    <w:rsid w:val="00237603"/>
    <w:rsid w:val="00247E8C"/>
    <w:rsid w:val="00255260"/>
    <w:rsid w:val="002606BE"/>
    <w:rsid w:val="00270E01"/>
    <w:rsid w:val="002776A1"/>
    <w:rsid w:val="0029547E"/>
    <w:rsid w:val="002A1B63"/>
    <w:rsid w:val="002B1426"/>
    <w:rsid w:val="002B3DBB"/>
    <w:rsid w:val="002F2906"/>
    <w:rsid w:val="003242E1"/>
    <w:rsid w:val="00327653"/>
    <w:rsid w:val="00333911"/>
    <w:rsid w:val="00334165"/>
    <w:rsid w:val="00335470"/>
    <w:rsid w:val="003531E7"/>
    <w:rsid w:val="00354A64"/>
    <w:rsid w:val="00356E63"/>
    <w:rsid w:val="003601A4"/>
    <w:rsid w:val="0037535C"/>
    <w:rsid w:val="003815C7"/>
    <w:rsid w:val="00382DA7"/>
    <w:rsid w:val="003934F8"/>
    <w:rsid w:val="003959E3"/>
    <w:rsid w:val="00397A1B"/>
    <w:rsid w:val="00397E7A"/>
    <w:rsid w:val="003A21C8"/>
    <w:rsid w:val="003C1D7A"/>
    <w:rsid w:val="003C5F97"/>
    <w:rsid w:val="003D1E51"/>
    <w:rsid w:val="003E28F2"/>
    <w:rsid w:val="003F0782"/>
    <w:rsid w:val="003F1D26"/>
    <w:rsid w:val="00402FD6"/>
    <w:rsid w:val="004254FE"/>
    <w:rsid w:val="00434B9F"/>
    <w:rsid w:val="00436FFC"/>
    <w:rsid w:val="00437D28"/>
    <w:rsid w:val="0044354A"/>
    <w:rsid w:val="00454353"/>
    <w:rsid w:val="00461AC6"/>
    <w:rsid w:val="0047429B"/>
    <w:rsid w:val="00481876"/>
    <w:rsid w:val="004904C5"/>
    <w:rsid w:val="004917C4"/>
    <w:rsid w:val="004A07A5"/>
    <w:rsid w:val="004A52D4"/>
    <w:rsid w:val="004B159F"/>
    <w:rsid w:val="004B1B1C"/>
    <w:rsid w:val="004B692B"/>
    <w:rsid w:val="004C3CAF"/>
    <w:rsid w:val="004C703E"/>
    <w:rsid w:val="004D096E"/>
    <w:rsid w:val="004E287B"/>
    <w:rsid w:val="004E34E0"/>
    <w:rsid w:val="004E785E"/>
    <w:rsid w:val="004E7905"/>
    <w:rsid w:val="005055FF"/>
    <w:rsid w:val="00510059"/>
    <w:rsid w:val="005158D1"/>
    <w:rsid w:val="00543440"/>
    <w:rsid w:val="00554732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3200"/>
    <w:rsid w:val="005E30DC"/>
    <w:rsid w:val="005E7DD0"/>
    <w:rsid w:val="00605DD7"/>
    <w:rsid w:val="0060658F"/>
    <w:rsid w:val="00613219"/>
    <w:rsid w:val="0062789A"/>
    <w:rsid w:val="00630107"/>
    <w:rsid w:val="0063396F"/>
    <w:rsid w:val="00636BA3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1DD"/>
    <w:rsid w:val="006F4464"/>
    <w:rsid w:val="006F7652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4D1A"/>
    <w:rsid w:val="007A61C5"/>
    <w:rsid w:val="007A6888"/>
    <w:rsid w:val="007B0DCC"/>
    <w:rsid w:val="007B2222"/>
    <w:rsid w:val="007B3FD5"/>
    <w:rsid w:val="007C63E3"/>
    <w:rsid w:val="007D3601"/>
    <w:rsid w:val="007D6C20"/>
    <w:rsid w:val="007E73B4"/>
    <w:rsid w:val="00812516"/>
    <w:rsid w:val="008161FB"/>
    <w:rsid w:val="00832EBB"/>
    <w:rsid w:val="00834734"/>
    <w:rsid w:val="00835BF6"/>
    <w:rsid w:val="00852D4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04CD"/>
    <w:rsid w:val="00945E13"/>
    <w:rsid w:val="00953113"/>
    <w:rsid w:val="00954B97"/>
    <w:rsid w:val="00955127"/>
    <w:rsid w:val="00956BC9"/>
    <w:rsid w:val="00961DA0"/>
    <w:rsid w:val="00967F04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E775B"/>
    <w:rsid w:val="009F57C0"/>
    <w:rsid w:val="00A03BDD"/>
    <w:rsid w:val="00A0510D"/>
    <w:rsid w:val="00A11569"/>
    <w:rsid w:val="00A204BB"/>
    <w:rsid w:val="00A20A67"/>
    <w:rsid w:val="00A27EE4"/>
    <w:rsid w:val="00A36EE2"/>
    <w:rsid w:val="00A37E6F"/>
    <w:rsid w:val="00A4187F"/>
    <w:rsid w:val="00A42D1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6AAF"/>
    <w:rsid w:val="00AB58B1"/>
    <w:rsid w:val="00AB58EF"/>
    <w:rsid w:val="00AC0210"/>
    <w:rsid w:val="00AD2200"/>
    <w:rsid w:val="00AD6627"/>
    <w:rsid w:val="00AE6AB7"/>
    <w:rsid w:val="00AE7A32"/>
    <w:rsid w:val="00B072C4"/>
    <w:rsid w:val="00B162B5"/>
    <w:rsid w:val="00B236AD"/>
    <w:rsid w:val="00B30A26"/>
    <w:rsid w:val="00B330F5"/>
    <w:rsid w:val="00B3383E"/>
    <w:rsid w:val="00B3384D"/>
    <w:rsid w:val="00B37579"/>
    <w:rsid w:val="00B40FFB"/>
    <w:rsid w:val="00B4196F"/>
    <w:rsid w:val="00B45392"/>
    <w:rsid w:val="00B45AA4"/>
    <w:rsid w:val="00B610A2"/>
    <w:rsid w:val="00B63AA8"/>
    <w:rsid w:val="00BA2CF0"/>
    <w:rsid w:val="00BC3813"/>
    <w:rsid w:val="00BC7808"/>
    <w:rsid w:val="00BE099A"/>
    <w:rsid w:val="00BE27C6"/>
    <w:rsid w:val="00C0623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1A4A"/>
    <w:rsid w:val="00C8277D"/>
    <w:rsid w:val="00C95538"/>
    <w:rsid w:val="00C96567"/>
    <w:rsid w:val="00C97E44"/>
    <w:rsid w:val="00CA6CCD"/>
    <w:rsid w:val="00CB430E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1CF3"/>
    <w:rsid w:val="00DE39D8"/>
    <w:rsid w:val="00DE5614"/>
    <w:rsid w:val="00E0407E"/>
    <w:rsid w:val="00E04FDF"/>
    <w:rsid w:val="00E15F2A"/>
    <w:rsid w:val="00E279E8"/>
    <w:rsid w:val="00E4485F"/>
    <w:rsid w:val="00E5717F"/>
    <w:rsid w:val="00E579D6"/>
    <w:rsid w:val="00E75567"/>
    <w:rsid w:val="00E82854"/>
    <w:rsid w:val="00E857D6"/>
    <w:rsid w:val="00EA0163"/>
    <w:rsid w:val="00EA0C3A"/>
    <w:rsid w:val="00EA30C6"/>
    <w:rsid w:val="00EB2779"/>
    <w:rsid w:val="00ED18F9"/>
    <w:rsid w:val="00ED53C9"/>
    <w:rsid w:val="00ED71F6"/>
    <w:rsid w:val="00EE197A"/>
    <w:rsid w:val="00EE7DA3"/>
    <w:rsid w:val="00F1662D"/>
    <w:rsid w:val="00F3099C"/>
    <w:rsid w:val="00F35F4F"/>
    <w:rsid w:val="00F40B87"/>
    <w:rsid w:val="00F50AC5"/>
    <w:rsid w:val="00F50BE6"/>
    <w:rsid w:val="00F6025D"/>
    <w:rsid w:val="00F672B2"/>
    <w:rsid w:val="00F8340A"/>
    <w:rsid w:val="00F83D10"/>
    <w:rsid w:val="00F93643"/>
    <w:rsid w:val="00F956B1"/>
    <w:rsid w:val="00F96457"/>
    <w:rsid w:val="00FA575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54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23</Pages>
  <Words>5673</Words>
  <Characters>32339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</cp:lastModifiedBy>
  <cp:revision>52</cp:revision>
  <dcterms:created xsi:type="dcterms:W3CDTF">2023-10-10T08:10:00Z</dcterms:created>
  <dcterms:modified xsi:type="dcterms:W3CDTF">2024-11-19T00:31:00Z</dcterms:modified>
</cp:coreProperties>
</file>