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Toc182750717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1" w:name="_Toc182750718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1"/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6788E65" w14:textId="77777777" w:rsidR="003D6583" w:rsidRPr="003D6583" w:rsidRDefault="00F26301" w:rsidP="003D65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82750719"/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bookmarkStart w:id="3" w:name="_Hlk182742419"/>
      <w:r w:rsidR="003D6583" w:rsidRPr="003D6583">
        <w:rPr>
          <w:rFonts w:eastAsia="Times New Roman" w:cs="Times New Roman"/>
          <w:color w:val="000000"/>
          <w:sz w:val="40"/>
          <w:szCs w:val="40"/>
        </w:rPr>
        <w:t>Конструкторско-технологическое</w:t>
      </w:r>
      <w:bookmarkEnd w:id="2"/>
    </w:p>
    <w:p w14:paraId="417850AC" w14:textId="07A8F4A3" w:rsidR="00584FB3" w:rsidRDefault="003D658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4" w:name="_Toc182750720"/>
      <w:r w:rsidRPr="003D6583">
        <w:rPr>
          <w:rFonts w:eastAsia="Times New Roman" w:cs="Times New Roman"/>
          <w:color w:val="000000"/>
          <w:sz w:val="40"/>
          <w:szCs w:val="40"/>
        </w:rPr>
        <w:t>обеспечение машиностроительных производств</w:t>
      </w:r>
      <w:bookmarkEnd w:id="3"/>
      <w:r w:rsidR="008725D9">
        <w:rPr>
          <w:rFonts w:eastAsia="Times New Roman" w:cs="Times New Roman"/>
          <w:color w:val="000000"/>
          <w:sz w:val="40"/>
          <w:szCs w:val="40"/>
        </w:rPr>
        <w:t xml:space="preserve"> (юниоры</w:t>
      </w:r>
      <w:proofErr w:type="gramStart"/>
      <w:r w:rsidR="008725D9">
        <w:rPr>
          <w:rFonts w:eastAsia="Times New Roman" w:cs="Times New Roman"/>
          <w:color w:val="000000"/>
          <w:sz w:val="40"/>
          <w:szCs w:val="40"/>
        </w:rPr>
        <w:t>)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  <w:bookmarkEnd w:id="4"/>
      <w:r w:rsidR="001C06A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004270"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bookmarkStart w:id="5" w:name="_Toc182750721"/>
      <w:r w:rsidR="00721165" w:rsidRPr="00721165">
        <w:rPr>
          <w:rFonts w:eastAsia="Times New Roman" w:cs="Times New Roman"/>
          <w:sz w:val="36"/>
          <w:szCs w:val="36"/>
          <w:u w:val="single"/>
        </w:rPr>
        <w:t>_</w:t>
      </w:r>
      <w:proofErr w:type="gramEnd"/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  <w:bookmarkEnd w:id="5"/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bookmarkStart w:id="6" w:name="_Toc182750722"/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  <w:bookmarkEnd w:id="6"/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7" w:name="_Toc182750723"/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7"/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8" w:name="_Toc182750724"/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  <w:bookmarkEnd w:id="8"/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Toc182750725"/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  <w:bookmarkEnd w:id="9"/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87738529"/>
        <w:docPartObj>
          <w:docPartGallery w:val="Table of Contents"/>
          <w:docPartUnique/>
        </w:docPartObj>
      </w:sdtPr>
      <w:sdtEndPr/>
      <w:sdtContent>
        <w:p w14:paraId="76295BAF" w14:textId="0B56B237" w:rsidR="00624272" w:rsidRDefault="00624272" w:rsidP="00624272">
          <w:pPr>
            <w:pStyle w:val="af4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BAF2CC1" w14:textId="798E8D3E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6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Область применения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_Toc182750726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3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54BC68" w14:textId="3C178500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7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Инструкция по охране труда для участников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_Toc182750727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3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FCCC8E3" w14:textId="69F0FA87" w:rsidR="00624272" w:rsidRPr="003F2815" w:rsidRDefault="00EE02DB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8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1.Общие требования охраны труда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_Toc182750728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3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E435D8C" w14:textId="264FD4EE" w:rsidR="00624272" w:rsidRPr="003F2815" w:rsidRDefault="00EE02DB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9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2.Требования охраны труда перед началом работы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_Toc182750729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6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68765C" w14:textId="691DC42C" w:rsidR="00624272" w:rsidRPr="003F2815" w:rsidRDefault="00EE02DB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0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3.Требования охраны труда во время работы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_Toc182750730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13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7919198" w14:textId="423BFEE5" w:rsidR="00624272" w:rsidRPr="003F2815" w:rsidRDefault="00EE02DB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1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5.Требование охраны труда по окончании работ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_Toc182750731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25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68B5CD2" w14:textId="2771E369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2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Инструкция по охране труда для экспертов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_Toc182750732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26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B74ADA5" w14:textId="1AA3FE2D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3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1.Общие требования охраны труда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_Toc182750733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26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36661C" w14:textId="512E6FD6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4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2.Требования охраны труда перед началом работы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_Toc182750734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27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FF831D6" w14:textId="34652DF1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5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3.Требования охраны труда во время работы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_Toc182750735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28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9CCDA2" w14:textId="642AF6E7" w:rsidR="00624272" w:rsidRPr="003F2815" w:rsidRDefault="00EE02DB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6" w:history="1">
            <w:r w:rsidR="00624272" w:rsidRPr="003F2815">
              <w:rPr>
                <w:rStyle w:val="ae"/>
                <w:rFonts w:cs="Times New Roman"/>
                <w:b/>
                <w:bCs/>
                <w:noProof/>
              </w:rPr>
              <w:t>5.Требование охраны труда по окончании работ</w:t>
            </w:r>
            <w:r w:rsidR="00624272" w:rsidRPr="003F2815">
              <w:rPr>
                <w:b/>
                <w:bCs/>
                <w:noProof/>
                <w:webHidden/>
              </w:rPr>
              <w:tab/>
            </w:r>
            <w:r w:rsidR="00624272" w:rsidRPr="003F2815">
              <w:rPr>
                <w:b/>
                <w:bCs/>
                <w:noProof/>
                <w:webHidden/>
              </w:rPr>
              <w:fldChar w:fldCharType="begin"/>
            </w:r>
            <w:r w:rsidR="00624272" w:rsidRPr="003F2815">
              <w:rPr>
                <w:b/>
                <w:bCs/>
                <w:noProof/>
                <w:webHidden/>
              </w:rPr>
              <w:instrText xml:space="preserve"> PAGEREF _Toc182750736 \h </w:instrText>
            </w:r>
            <w:r w:rsidR="00624272" w:rsidRPr="003F2815">
              <w:rPr>
                <w:b/>
                <w:bCs/>
                <w:noProof/>
                <w:webHidden/>
              </w:rPr>
            </w:r>
            <w:r w:rsidR="00624272" w:rsidRPr="003F2815">
              <w:rPr>
                <w:b/>
                <w:bCs/>
                <w:noProof/>
                <w:webHidden/>
              </w:rPr>
              <w:fldChar w:fldCharType="separate"/>
            </w:r>
            <w:r w:rsidR="00624272" w:rsidRPr="003F2815">
              <w:rPr>
                <w:b/>
                <w:bCs/>
                <w:noProof/>
                <w:webHidden/>
              </w:rPr>
              <w:t>32</w:t>
            </w:r>
            <w:r w:rsidR="00624272"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17AA34" w14:textId="5F4EDD79" w:rsidR="00624272" w:rsidRDefault="00624272">
          <w:r>
            <w:rPr>
              <w:b/>
              <w:bCs/>
            </w:rP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9C4049" w14:textId="77777777" w:rsidR="001C06A0" w:rsidRPr="001C06A0" w:rsidRDefault="00A8114D" w:rsidP="001C06A0">
      <w:pPr>
        <w:ind w:firstLine="709"/>
        <w:jc w:val="center"/>
        <w:rPr>
          <w:rFonts w:cs="Times New Roman"/>
          <w:b/>
          <w:bCs/>
          <w:position w:val="0"/>
        </w:rPr>
      </w:pPr>
      <w:bookmarkStart w:id="10" w:name="_heading=h.gjdgxs"/>
      <w:bookmarkEnd w:id="10"/>
      <w:r>
        <w:br w:type="page" w:clear="all"/>
      </w:r>
      <w:bookmarkStart w:id="11" w:name="_Toc182750726"/>
      <w:r w:rsidR="001C06A0" w:rsidRPr="001C06A0">
        <w:rPr>
          <w:rFonts w:cs="Times New Roman"/>
          <w:b/>
          <w:bCs/>
          <w:position w:val="0"/>
        </w:rPr>
        <w:lastRenderedPageBreak/>
        <w:t>Область применения</w:t>
      </w:r>
      <w:bookmarkEnd w:id="11"/>
    </w:p>
    <w:p w14:paraId="655B1AD7" w14:textId="77777777" w:rsidR="001C06A0" w:rsidRPr="001C06A0" w:rsidRDefault="001C06A0" w:rsidP="001C06A0">
      <w:pPr>
        <w:spacing w:line="240" w:lineRule="auto"/>
        <w:ind w:firstLine="709"/>
        <w:outlineLvl w:val="9"/>
        <w:rPr>
          <w:rFonts w:cs="Times New Roman"/>
          <w:position w:val="0"/>
        </w:rPr>
      </w:pPr>
    </w:p>
    <w:p w14:paraId="7321A0A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C1C9B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 Время начала и окончания проведения конкурсных заданий, нахождение посторонних лиц на площадке.</w:t>
      </w:r>
    </w:p>
    <w:p w14:paraId="20753C1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4C8EBCE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AF2E55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7355A7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6. Основные требования санитарии и личной гигиены.</w:t>
      </w:r>
    </w:p>
    <w:p w14:paraId="38002D9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7. Средства индивидуальной и коллективной защиты, необходимость их использования.</w:t>
      </w:r>
    </w:p>
    <w:p w14:paraId="79E27E3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8. Порядок действий при плохом самочувствии или получении травмы. Правила оказания первой помощи.</w:t>
      </w:r>
    </w:p>
    <w:p w14:paraId="01117EF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7419CEF" w14:textId="77777777" w:rsidR="001C06A0" w:rsidRPr="001C06A0" w:rsidRDefault="001C06A0" w:rsidP="001C06A0">
      <w:pPr>
        <w:spacing w:line="240" w:lineRule="auto"/>
        <w:jc w:val="center"/>
        <w:outlineLvl w:val="9"/>
        <w:rPr>
          <w:rFonts w:cs="Times New Roman"/>
          <w:position w:val="0"/>
        </w:rPr>
      </w:pPr>
    </w:p>
    <w:p w14:paraId="4B2E3B51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47A66423" w14:textId="77777777" w:rsidR="001C06A0" w:rsidRPr="001C06A0" w:rsidRDefault="001C06A0" w:rsidP="001C06A0">
      <w:pPr>
        <w:keepNext/>
        <w:keepLines/>
        <w:spacing w:line="240" w:lineRule="auto"/>
        <w:ind w:firstLine="567"/>
        <w:jc w:val="center"/>
        <w:rPr>
          <w:rFonts w:cs="Times New Roman"/>
          <w:b/>
          <w:position w:val="0"/>
        </w:rPr>
      </w:pPr>
      <w:bookmarkStart w:id="12" w:name="_Toc182750727"/>
      <w:r w:rsidRPr="001C06A0">
        <w:rPr>
          <w:rFonts w:cs="Times New Roman"/>
          <w:b/>
          <w:position w:val="0"/>
        </w:rPr>
        <w:t>Инструкция по охране труда для участников</w:t>
      </w:r>
      <w:bookmarkEnd w:id="12"/>
    </w:p>
    <w:p w14:paraId="555C5C71" w14:textId="77777777" w:rsidR="001C06A0" w:rsidRPr="001C06A0" w:rsidRDefault="001C06A0" w:rsidP="001C06A0">
      <w:pPr>
        <w:spacing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53535110" w14:textId="77777777" w:rsidR="001C06A0" w:rsidRPr="001C06A0" w:rsidRDefault="001C06A0" w:rsidP="001C06A0">
      <w:pPr>
        <w:keepNext/>
        <w:spacing w:line="240" w:lineRule="auto"/>
        <w:ind w:firstLine="709"/>
        <w:outlineLvl w:val="1"/>
        <w:rPr>
          <w:rFonts w:cs="Times New Roman"/>
          <w:b/>
          <w:bCs/>
          <w:i/>
          <w:iCs/>
          <w:position w:val="0"/>
        </w:rPr>
      </w:pPr>
      <w:bookmarkStart w:id="13" w:name="_Toc182750728"/>
      <w:r w:rsidRPr="001C06A0">
        <w:rPr>
          <w:rFonts w:cs="Times New Roman"/>
          <w:b/>
          <w:bCs/>
          <w:i/>
          <w:iCs/>
          <w:position w:val="0"/>
        </w:rPr>
        <w:t>1.Общие требования охраны труда</w:t>
      </w:r>
      <w:bookmarkEnd w:id="13"/>
    </w:p>
    <w:p w14:paraId="3E81EA20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1.1. К участию в конкурсе, под непосредственным руководством Экспертов Компетенции «</w:t>
      </w:r>
      <w:r w:rsidRPr="00594044">
        <w:t>Конструкторско-технологическое обеспечение машиностроительных производств</w:t>
      </w:r>
      <w:r w:rsidRPr="00DE739C">
        <w:t xml:space="preserve">» допускаются участники в возрасте </w:t>
      </w:r>
      <w:r>
        <w:t>юниоры (учащиеся школ)</w:t>
      </w:r>
      <w:r w:rsidRPr="00DE739C">
        <w:t>:</w:t>
      </w:r>
    </w:p>
    <w:p w14:paraId="18FFB661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2504582B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ознакомленные с инструкцией по охране труда;</w:t>
      </w:r>
    </w:p>
    <w:p w14:paraId="32B7348D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3967D147" w14:textId="77777777" w:rsidR="008725D9" w:rsidRDefault="008725D9" w:rsidP="008725D9">
      <w:pPr>
        <w:spacing w:line="360" w:lineRule="auto"/>
        <w:ind w:firstLine="709"/>
        <w:jc w:val="both"/>
      </w:pPr>
      <w:r w:rsidRPr="00DE739C">
        <w:t>- не имеющие противопоказаний к выполнению конкурсных заданий по состоянию здоровья.</w:t>
      </w:r>
    </w:p>
    <w:p w14:paraId="69BE050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9D2CAD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66BC348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- не заходить за ограждения и в технические помещения;</w:t>
      </w:r>
    </w:p>
    <w:p w14:paraId="5D3909F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соблюдать личную гигиену;</w:t>
      </w:r>
    </w:p>
    <w:p w14:paraId="7041506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принимать пищу в строго отведенных местах;</w:t>
      </w:r>
    </w:p>
    <w:p w14:paraId="14B583CA" w14:textId="77777777" w:rsidR="001C06A0" w:rsidRPr="001C06A0" w:rsidRDefault="001C06A0" w:rsidP="001C06A0">
      <w:pPr>
        <w:spacing w:line="360" w:lineRule="auto"/>
        <w:ind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самостоятельно использовать инструмент и оборудование, разрешенное к выполнению конкурсного задания;</w:t>
      </w:r>
    </w:p>
    <w:p w14:paraId="5D89A8EF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522CBFE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1.3. Участник для выполнения конкурсного задания использует инструмент:</w:t>
      </w:r>
    </w:p>
    <w:p w14:paraId="22F889B8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1C06A0" w:rsidRPr="001C06A0" w14:paraId="2226EC36" w14:textId="77777777" w:rsidTr="00AE6140">
        <w:tc>
          <w:tcPr>
            <w:tcW w:w="5000" w:type="pct"/>
            <w:gridSpan w:val="2"/>
            <w:shd w:val="clear" w:color="auto" w:fill="auto"/>
            <w:vAlign w:val="center"/>
          </w:tcPr>
          <w:p w14:paraId="33C82565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bookmarkStart w:id="14" w:name="_Hlk127028831"/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</w:t>
            </w:r>
          </w:p>
          <w:p w14:paraId="204F6D75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</w:p>
        </w:tc>
      </w:tr>
      <w:tr w:rsidR="001C06A0" w:rsidRPr="001C06A0" w14:paraId="249D9B5D" w14:textId="77777777" w:rsidTr="00AE6140">
        <w:tc>
          <w:tcPr>
            <w:tcW w:w="1941" w:type="pct"/>
            <w:shd w:val="clear" w:color="auto" w:fill="auto"/>
          </w:tcPr>
          <w:p w14:paraId="4A408AC4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9184F0E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C06A0" w:rsidRPr="001C06A0" w14:paraId="1CEBC39C" w14:textId="77777777" w:rsidTr="00AE6140">
        <w:tc>
          <w:tcPr>
            <w:tcW w:w="1941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6"/>
            </w:tblGrid>
            <w:tr w:rsidR="001C06A0" w:rsidRPr="001C06A0" w14:paraId="29267A60" w14:textId="77777777" w:rsidTr="00AE6140">
              <w:trPr>
                <w:trHeight w:val="127"/>
              </w:trPr>
              <w:tc>
                <w:tcPr>
                  <w:tcW w:w="0" w:type="auto"/>
                </w:tcPr>
                <w:p w14:paraId="4D5DF901" w14:textId="77777777" w:rsidR="001C06A0" w:rsidRPr="001C06A0" w:rsidRDefault="001C06A0" w:rsidP="001C06A0">
                  <w:pPr>
                    <w:autoSpaceDE w:val="0"/>
                    <w:autoSpaceDN w:val="0"/>
                    <w:adjustRightInd w:val="0"/>
                    <w:spacing w:line="240" w:lineRule="auto"/>
                    <w:ind w:hanging="108"/>
                    <w:outlineLvl w:val="9"/>
                    <w:rPr>
                      <w:rFonts w:cs="Times New Roman"/>
                      <w:color w:val="000000"/>
                      <w:position w:val="0"/>
                      <w:lang w:eastAsia="en-US"/>
                    </w:rPr>
                  </w:pPr>
                  <w:r w:rsidRPr="001C06A0">
                    <w:rPr>
                      <w:rFonts w:cs="Times New Roman"/>
                      <w:color w:val="000000"/>
                      <w:position w:val="0"/>
                      <w:lang w:eastAsia="en-US"/>
                    </w:rPr>
                    <w:t xml:space="preserve">Мерительный инструмент </w:t>
                  </w:r>
                </w:p>
              </w:tc>
            </w:tr>
          </w:tbl>
          <w:p w14:paraId="443174A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36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</w:p>
        </w:tc>
        <w:tc>
          <w:tcPr>
            <w:tcW w:w="3059" w:type="pct"/>
            <w:shd w:val="clear" w:color="auto" w:fill="auto"/>
          </w:tcPr>
          <w:p w14:paraId="3854812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Режущий инструмент </w:t>
            </w:r>
          </w:p>
        </w:tc>
      </w:tr>
      <w:tr w:rsidR="001C06A0" w:rsidRPr="001C06A0" w14:paraId="706A84FB" w14:textId="77777777" w:rsidTr="00AE6140">
        <w:tc>
          <w:tcPr>
            <w:tcW w:w="1941" w:type="pct"/>
            <w:shd w:val="clear" w:color="auto" w:fill="auto"/>
          </w:tcPr>
          <w:p w14:paraId="1BBBF69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Крючок для уборки стружки </w:t>
            </w:r>
          </w:p>
        </w:tc>
        <w:tc>
          <w:tcPr>
            <w:tcW w:w="3059" w:type="pct"/>
            <w:shd w:val="clear" w:color="auto" w:fill="auto"/>
          </w:tcPr>
          <w:p w14:paraId="14F0AEB1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49F96BBD" w14:textId="77777777" w:rsidTr="00AE6140">
        <w:tc>
          <w:tcPr>
            <w:tcW w:w="1941" w:type="pct"/>
            <w:shd w:val="clear" w:color="auto" w:fill="auto"/>
          </w:tcPr>
          <w:p w14:paraId="417C725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Набор шестигранных ключей </w:t>
            </w:r>
          </w:p>
        </w:tc>
        <w:tc>
          <w:tcPr>
            <w:tcW w:w="3059" w:type="pct"/>
            <w:shd w:val="clear" w:color="auto" w:fill="auto"/>
          </w:tcPr>
          <w:p w14:paraId="5E3C4A40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5DFDE5C2" w14:textId="77777777" w:rsidTr="00AE6140">
        <w:tc>
          <w:tcPr>
            <w:tcW w:w="1941" w:type="pct"/>
            <w:shd w:val="clear" w:color="auto" w:fill="auto"/>
          </w:tcPr>
          <w:p w14:paraId="00A7207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Киянка </w:t>
            </w:r>
          </w:p>
        </w:tc>
        <w:tc>
          <w:tcPr>
            <w:tcW w:w="3059" w:type="pct"/>
            <w:shd w:val="clear" w:color="auto" w:fill="auto"/>
          </w:tcPr>
          <w:p w14:paraId="2695DAF6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bookmarkEnd w:id="14"/>
    </w:tbl>
    <w:p w14:paraId="70643960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B8ABB78" w14:textId="77777777" w:rsidR="00624272" w:rsidRDefault="00624272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p w14:paraId="5A81AA2D" w14:textId="5636B356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1.4. Участник для выполнения конкурсного задания использует оборудование:</w:t>
      </w:r>
    </w:p>
    <w:p w14:paraId="3B6A5C49" w14:textId="77777777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1C06A0" w:rsidRPr="001C06A0" w14:paraId="4A6E6180" w14:textId="77777777" w:rsidTr="00AE6140">
        <w:tc>
          <w:tcPr>
            <w:tcW w:w="5000" w:type="pct"/>
            <w:gridSpan w:val="2"/>
            <w:shd w:val="clear" w:color="auto" w:fill="auto"/>
          </w:tcPr>
          <w:p w14:paraId="7A63317C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оборудования</w:t>
            </w:r>
          </w:p>
        </w:tc>
      </w:tr>
      <w:tr w:rsidR="001C06A0" w:rsidRPr="001C06A0" w14:paraId="4F226EB6" w14:textId="77777777" w:rsidTr="00AE6140">
        <w:tc>
          <w:tcPr>
            <w:tcW w:w="1941" w:type="pct"/>
            <w:shd w:val="clear" w:color="auto" w:fill="auto"/>
          </w:tcPr>
          <w:p w14:paraId="079F444B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040BAE18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1C06A0" w:rsidRPr="001C06A0" w14:paraId="254561EF" w14:textId="77777777" w:rsidTr="00AE6140">
        <w:tc>
          <w:tcPr>
            <w:tcW w:w="1941" w:type="pct"/>
            <w:shd w:val="clear" w:color="auto" w:fill="auto"/>
          </w:tcPr>
          <w:p w14:paraId="76FE2B75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0FD6249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станок с ЧПУ</w:t>
            </w:r>
          </w:p>
        </w:tc>
      </w:tr>
      <w:tr w:rsidR="001C06A0" w:rsidRPr="001C06A0" w14:paraId="6E2D873F" w14:textId="77777777" w:rsidTr="00AE6140">
        <w:tc>
          <w:tcPr>
            <w:tcW w:w="1941" w:type="pct"/>
            <w:shd w:val="clear" w:color="auto" w:fill="auto"/>
          </w:tcPr>
          <w:p w14:paraId="71CADB72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0E51AB8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Токарный универсальный станок</w:t>
            </w:r>
          </w:p>
        </w:tc>
      </w:tr>
      <w:tr w:rsidR="001C06A0" w:rsidRPr="001C06A0" w14:paraId="4216BB95" w14:textId="77777777" w:rsidTr="00AE6140">
        <w:tc>
          <w:tcPr>
            <w:tcW w:w="1941" w:type="pct"/>
            <w:shd w:val="clear" w:color="auto" w:fill="auto"/>
          </w:tcPr>
          <w:p w14:paraId="63AA60B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1A4E1F6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универсальный станок</w:t>
            </w:r>
          </w:p>
        </w:tc>
      </w:tr>
      <w:tr w:rsidR="001C06A0" w:rsidRPr="001C06A0" w14:paraId="5768042F" w14:textId="77777777" w:rsidTr="00AE6140">
        <w:tc>
          <w:tcPr>
            <w:tcW w:w="1941" w:type="pct"/>
            <w:shd w:val="clear" w:color="auto" w:fill="auto"/>
          </w:tcPr>
          <w:p w14:paraId="7D2719D1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60166D3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Сварочное оборудование</w:t>
            </w:r>
          </w:p>
        </w:tc>
      </w:tr>
      <w:tr w:rsidR="001C06A0" w:rsidRPr="001C06A0" w14:paraId="3BA0EC87" w14:textId="77777777" w:rsidTr="00AE6140">
        <w:tc>
          <w:tcPr>
            <w:tcW w:w="1941" w:type="pct"/>
            <w:shd w:val="clear" w:color="auto" w:fill="auto"/>
          </w:tcPr>
          <w:p w14:paraId="4C7563E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4E8767A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cs="Times New Roman"/>
                <w:position w:val="0"/>
                <w:szCs w:val="28"/>
              </w:rPr>
              <w:t>Листогибочное оборудование</w:t>
            </w:r>
          </w:p>
        </w:tc>
      </w:tr>
      <w:tr w:rsidR="001C06A0" w:rsidRPr="001C06A0" w14:paraId="3F0F88E2" w14:textId="77777777" w:rsidTr="00AE6140">
        <w:tc>
          <w:tcPr>
            <w:tcW w:w="1941" w:type="pct"/>
            <w:shd w:val="clear" w:color="auto" w:fill="auto"/>
          </w:tcPr>
          <w:p w14:paraId="279ED5F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1383B6F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  <w:r w:rsidRPr="001C06A0">
              <w:rPr>
                <w:rFonts w:cs="Times New Roman"/>
                <w:position w:val="0"/>
              </w:rPr>
              <w:t>Оборудование для пайки</w:t>
            </w:r>
          </w:p>
        </w:tc>
      </w:tr>
      <w:tr w:rsidR="001C06A0" w:rsidRPr="001C06A0" w14:paraId="438F13DF" w14:textId="77777777" w:rsidTr="00AE6140">
        <w:tc>
          <w:tcPr>
            <w:tcW w:w="1941" w:type="pct"/>
            <w:shd w:val="clear" w:color="auto" w:fill="auto"/>
          </w:tcPr>
          <w:p w14:paraId="52032DC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5F00FA4C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Угловая шлифовальная машина</w:t>
            </w:r>
          </w:p>
        </w:tc>
      </w:tr>
      <w:tr w:rsidR="001C06A0" w:rsidRPr="001C06A0" w14:paraId="4E69DCCF" w14:textId="77777777" w:rsidTr="00AE6140">
        <w:tc>
          <w:tcPr>
            <w:tcW w:w="1941" w:type="pct"/>
            <w:shd w:val="clear" w:color="auto" w:fill="auto"/>
          </w:tcPr>
          <w:p w14:paraId="62FA18D1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2F96FCB8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Заточной станок</w:t>
            </w:r>
          </w:p>
        </w:tc>
      </w:tr>
      <w:tr w:rsidR="001C06A0" w:rsidRPr="001C06A0" w14:paraId="09E04398" w14:textId="77777777" w:rsidTr="00AE6140">
        <w:tc>
          <w:tcPr>
            <w:tcW w:w="1941" w:type="pct"/>
            <w:shd w:val="clear" w:color="auto" w:fill="auto"/>
          </w:tcPr>
          <w:p w14:paraId="4E48D35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ПК в сборе (или ноутбук)</w:t>
            </w:r>
          </w:p>
        </w:tc>
        <w:tc>
          <w:tcPr>
            <w:tcW w:w="3059" w:type="pct"/>
            <w:shd w:val="clear" w:color="auto" w:fill="auto"/>
          </w:tcPr>
          <w:p w14:paraId="5AE121F3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</w:p>
        </w:tc>
      </w:tr>
      <w:tr w:rsidR="001C06A0" w:rsidRPr="001C06A0" w14:paraId="3AFE4807" w14:textId="77777777" w:rsidTr="00AE6140">
        <w:tc>
          <w:tcPr>
            <w:tcW w:w="1941" w:type="pct"/>
            <w:shd w:val="clear" w:color="auto" w:fill="auto"/>
          </w:tcPr>
          <w:p w14:paraId="7B8DC94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Принтер </w:t>
            </w:r>
          </w:p>
        </w:tc>
        <w:tc>
          <w:tcPr>
            <w:tcW w:w="3059" w:type="pct"/>
            <w:shd w:val="clear" w:color="auto" w:fill="auto"/>
          </w:tcPr>
          <w:p w14:paraId="097079D3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</w:p>
        </w:tc>
      </w:tr>
    </w:tbl>
    <w:p w14:paraId="481E0D1C" w14:textId="77777777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p w14:paraId="43E9B979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787D29AD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b/>
          <w:position w:val="0"/>
          <w:u w:val="single"/>
        </w:rPr>
        <w:t>Физические</w:t>
      </w:r>
      <w:r w:rsidRPr="001C06A0">
        <w:rPr>
          <w:rFonts w:cs="Times New Roman"/>
          <w:position w:val="0"/>
        </w:rPr>
        <w:t>:</w:t>
      </w:r>
    </w:p>
    <w:p w14:paraId="74B4C01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режущие и колющие предметы; </w:t>
      </w:r>
    </w:p>
    <w:p w14:paraId="55392D8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− стружка;</w:t>
      </w:r>
    </w:p>
    <w:p w14:paraId="0D93AC4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электрический ток; </w:t>
      </w:r>
    </w:p>
    <w:p w14:paraId="754496F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повышенный шум; </w:t>
      </w:r>
    </w:p>
    <w:p w14:paraId="635FD7D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недостаточность/яркость освещения; </w:t>
      </w:r>
    </w:p>
    <w:p w14:paraId="6EE8652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повышенный уровень пульсации светового потока; </w:t>
      </w:r>
    </w:p>
    <w:p w14:paraId="647CF09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lastRenderedPageBreak/>
        <w:t xml:space="preserve">− повышенное значение напряжения в электрической цепи, замыкание которой может произойти через тело человека; </w:t>
      </w:r>
    </w:p>
    <w:p w14:paraId="2826BAE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− повышенный уровень прямой и отраженной яркости монитора.</w:t>
      </w:r>
    </w:p>
    <w:p w14:paraId="70DC246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proofErr w:type="gramStart"/>
      <w:r w:rsidRPr="001C06A0">
        <w:rPr>
          <w:rFonts w:cs="Times New Roman"/>
          <w:b/>
          <w:color w:val="000000"/>
          <w:position w:val="0"/>
          <w:szCs w:val="28"/>
          <w:u w:val="single"/>
          <w:lang w:eastAsia="en-US"/>
        </w:rPr>
        <w:t>Химические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: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</w:t>
      </w:r>
    </w:p>
    <w:p w14:paraId="486D550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отсутствуют</w:t>
      </w:r>
    </w:p>
    <w:p w14:paraId="25634CF3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b/>
          <w:position w:val="0"/>
          <w:u w:val="single"/>
        </w:rPr>
      </w:pPr>
      <w:r w:rsidRPr="001C06A0">
        <w:rPr>
          <w:rFonts w:cs="Times New Roman"/>
          <w:b/>
          <w:position w:val="0"/>
          <w:u w:val="single"/>
        </w:rPr>
        <w:t>Психологические:</w:t>
      </w:r>
    </w:p>
    <w:p w14:paraId="6D8BDF9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чрезмерное напряжение внимания; </w:t>
      </w:r>
    </w:p>
    <w:p w14:paraId="2A0D917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усиленная нагрузка на зрение; </w:t>
      </w:r>
    </w:p>
    <w:p w14:paraId="6592C54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постоянное использование СИЗ;</w:t>
      </w:r>
    </w:p>
    <w:p w14:paraId="4AA6BAA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повышенная ответственность. </w:t>
      </w:r>
    </w:p>
    <w:p w14:paraId="7952DF7F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1.6. Применяемые во время выполнения конкурсного задания средства индивидуальной защиты:</w:t>
      </w:r>
    </w:p>
    <w:p w14:paraId="7B54F4A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</w:t>
      </w:r>
      <w:r w:rsidRPr="001C06A0">
        <w:rPr>
          <w:rFonts w:cs="Times New Roman"/>
          <w:color w:val="000000"/>
          <w:position w:val="0"/>
          <w:sz w:val="22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защитные очки; </w:t>
      </w:r>
    </w:p>
    <w:p w14:paraId="0539E17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перчатки; </w:t>
      </w:r>
    </w:p>
    <w:p w14:paraId="188B5A6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защитная спец. обувь; </w:t>
      </w:r>
    </w:p>
    <w:p w14:paraId="35175EB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851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Одежда и обувь должны быть удобными, по сезону, не приносить дискомфорт. </w:t>
      </w:r>
    </w:p>
    <w:p w14:paraId="5C9A12CF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1.7. Знаки безопасности, для обозначения присутствующих опасностей:</w:t>
      </w:r>
    </w:p>
    <w:p w14:paraId="1DD0781A" w14:textId="77777777" w:rsidR="001C06A0" w:rsidRPr="001C06A0" w:rsidRDefault="001C06A0" w:rsidP="001C06A0">
      <w:pPr>
        <w:tabs>
          <w:tab w:val="left" w:pos="6379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- 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F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04 Огнетушитель     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0A95D0C9" wp14:editId="30777408">
            <wp:extent cx="365760" cy="350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3C4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 22 Указатель выхода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71AB158B" wp14:editId="4B667001">
            <wp:extent cx="525780" cy="2743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</w:t>
      </w:r>
    </w:p>
    <w:p w14:paraId="41C28BC0" w14:textId="77777777" w:rsidR="001C06A0" w:rsidRPr="001C06A0" w:rsidRDefault="001C06A0" w:rsidP="001C06A0">
      <w:pPr>
        <w:tabs>
          <w:tab w:val="left" w:pos="6060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 23 Указатель запасного выхода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33E3AF9B" wp14:editId="40D48D99">
            <wp:extent cx="525780" cy="2819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118D" w14:textId="77777777" w:rsidR="001C06A0" w:rsidRPr="001C06A0" w:rsidRDefault="001C06A0" w:rsidP="001C06A0">
      <w:pPr>
        <w:tabs>
          <w:tab w:val="left" w:pos="7035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EC 01 Аптечка первой медицинской помощи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3548FA94" wp14:editId="4BC1CAFE">
            <wp:extent cx="327660" cy="320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2F08" w14:textId="77777777" w:rsidR="001C06A0" w:rsidRPr="001C06A0" w:rsidRDefault="001C06A0" w:rsidP="001C06A0">
      <w:pPr>
        <w:tabs>
          <w:tab w:val="left" w:pos="7035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P 01 Запрещается курить                                    </w:t>
      </w:r>
      <w:r w:rsidRPr="001C06A0">
        <w:rPr>
          <w:rFonts w:cs="Times New Roman"/>
          <w:noProof/>
          <w:color w:val="000000"/>
          <w:position w:val="0"/>
          <w:sz w:val="28"/>
          <w:szCs w:val="28"/>
        </w:rPr>
        <w:drawing>
          <wp:inline distT="0" distB="0" distL="0" distR="0" wp14:anchorId="64955A32" wp14:editId="50B22DE5">
            <wp:extent cx="335280" cy="3352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1375" w14:textId="77777777" w:rsidR="001C06A0" w:rsidRPr="001C06A0" w:rsidRDefault="001C06A0" w:rsidP="001C06A0">
      <w:pPr>
        <w:spacing w:before="120" w:after="120" w:line="240" w:lineRule="auto"/>
        <w:jc w:val="both"/>
        <w:outlineLvl w:val="9"/>
        <w:rPr>
          <w:rFonts w:cs="Times New Roman"/>
          <w:position w:val="0"/>
        </w:rPr>
      </w:pPr>
    </w:p>
    <w:p w14:paraId="1802494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2AC1A6C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227B11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Эксперт-наставник. Главный эксперт принимает решение о назначении дополнительного времени для участия. В случае отстранения участника от </w:t>
      </w:r>
      <w:r w:rsidRPr="001C06A0">
        <w:rPr>
          <w:rFonts w:cs="Times New Roman"/>
          <w:position w:val="0"/>
        </w:rPr>
        <w:lastRenderedPageBreak/>
        <w:t xml:space="preserve">дальнейшего участия в Чемпионате ввиду болезни или несчастного случая, он получит баллы за любую завершенную работу. </w:t>
      </w:r>
    </w:p>
    <w:p w14:paraId="27C11A1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613C02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2EC0389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F46F1B0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7FB2ACB3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4983EF9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5" w:name="_Toc182750729"/>
      <w:r w:rsidRPr="001C06A0">
        <w:rPr>
          <w:rFonts w:cs="Times New Roman"/>
          <w:b/>
          <w:bCs/>
          <w:i/>
          <w:iCs/>
          <w:position w:val="0"/>
          <w:u w:val="single"/>
        </w:rPr>
        <w:t>2.Требования охраны труда перед началом работы</w:t>
      </w:r>
      <w:bookmarkEnd w:id="15"/>
    </w:p>
    <w:p w14:paraId="5FB49851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E444EAB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Перед началом работы участники должны выполнить следующее:</w:t>
      </w:r>
    </w:p>
    <w:p w14:paraId="0D8AB78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DAFCC3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C399AA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8EF594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2.2. Подготовить рабочее место:</w:t>
      </w:r>
    </w:p>
    <w:p w14:paraId="2141CE6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ознакомиться с инструментами и оборудованием; </w:t>
      </w:r>
    </w:p>
    <w:p w14:paraId="7497AFF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ознакомится с инструкциями по применению (при наличии незнакомых устройств). </w:t>
      </w:r>
    </w:p>
    <w:p w14:paraId="7A4758B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Инструмент и оборудование, не разрешенное к самостоятельному использованию, к выполнению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1E22922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В день проведения работ необходимо изучить содержание и порядок проведения модулей задания, а также безопасные приемы их выполнения, проверить пригодность инструмента и оборудования визуальным осмотром. </w:t>
      </w:r>
    </w:p>
    <w:p w14:paraId="2F4D0AB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Привести в порядок рабочую специальную одежду: застегнуть обшлага рукавов, заправить одежду и застегнуть ее на все пуговицы, подготовить перчатки. </w:t>
      </w:r>
    </w:p>
    <w:p w14:paraId="39A15C6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 xml:space="preserve">Ежедневно, перед началом выполнения задания, в процессе подготовки рабочего места, необходимо: </w:t>
      </w:r>
    </w:p>
    <w:p w14:paraId="7E61FB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осмотреть и привести в порядок рабочее место, средства индивидуальной защиты; </w:t>
      </w:r>
    </w:p>
    <w:p w14:paraId="0FEC37E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убедиться в достаточности освещенности; </w:t>
      </w:r>
    </w:p>
    <w:p w14:paraId="74291F6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проверить (визуально) правильность подключения инструмента и оборудования в электросеть; </w:t>
      </w:r>
    </w:p>
    <w:p w14:paraId="68A7DDF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неисправностей, в целях исключения неудобных поз и длительных напряжений тела. </w:t>
      </w:r>
    </w:p>
    <w:p w14:paraId="0AFAEAEE" w14:textId="77777777" w:rsidR="001C06A0" w:rsidRPr="001C06A0" w:rsidRDefault="001C06A0" w:rsidP="001C06A0">
      <w:pPr>
        <w:spacing w:line="360" w:lineRule="auto"/>
        <w:ind w:right="566"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571367A7" w14:textId="77777777" w:rsidR="001C06A0" w:rsidRPr="001C06A0" w:rsidRDefault="001C06A0" w:rsidP="001C06A0">
      <w:pPr>
        <w:spacing w:line="288" w:lineRule="atLeast"/>
        <w:ind w:firstLine="567"/>
        <w:jc w:val="both"/>
        <w:outlineLvl w:val="9"/>
        <w:rPr>
          <w:rFonts w:cs="Times New Roman"/>
          <w:position w:val="0"/>
          <w:sz w:val="23"/>
          <w:szCs w:val="21"/>
        </w:rPr>
      </w:pPr>
      <w:r w:rsidRPr="001C06A0">
        <w:rPr>
          <w:rFonts w:ascii="FSAlbertPro" w:hAnsi="FSAlbertPro" w:cs="Times New Roman"/>
          <w:position w:val="0"/>
          <w:sz w:val="23"/>
          <w:szCs w:val="21"/>
        </w:rPr>
        <w:t>.</w:t>
      </w:r>
    </w:p>
    <w:p w14:paraId="1E7C5E8B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7197"/>
      </w:tblGrid>
      <w:tr w:rsidR="001C06A0" w:rsidRPr="001C06A0" w14:paraId="2375D8A5" w14:textId="77777777" w:rsidTr="00AE6140">
        <w:trPr>
          <w:tblHeader/>
        </w:trPr>
        <w:tc>
          <w:tcPr>
            <w:tcW w:w="1369" w:type="pct"/>
            <w:shd w:val="clear" w:color="auto" w:fill="auto"/>
          </w:tcPr>
          <w:p w14:paraId="2443AB0D" w14:textId="77777777" w:rsidR="001C06A0" w:rsidRPr="001C06A0" w:rsidRDefault="001C06A0" w:rsidP="001C06A0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 или оборудования</w:t>
            </w:r>
          </w:p>
        </w:tc>
        <w:tc>
          <w:tcPr>
            <w:tcW w:w="3631" w:type="pct"/>
            <w:shd w:val="clear" w:color="auto" w:fill="auto"/>
          </w:tcPr>
          <w:p w14:paraId="5305E02C" w14:textId="77777777" w:rsidR="001C06A0" w:rsidRPr="001C06A0" w:rsidRDefault="001C06A0" w:rsidP="001C06A0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Правила подготовки к выполнению конкурсного задания</w:t>
            </w:r>
          </w:p>
        </w:tc>
      </w:tr>
      <w:tr w:rsidR="001C06A0" w:rsidRPr="001C06A0" w14:paraId="17AA5268" w14:textId="77777777" w:rsidTr="00AE6140">
        <w:tc>
          <w:tcPr>
            <w:tcW w:w="1369" w:type="pct"/>
            <w:shd w:val="clear" w:color="auto" w:fill="auto"/>
          </w:tcPr>
          <w:p w14:paraId="7B04F18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Компьютер в сборе (монитор, мышь, клавиатура) - ноутбук </w:t>
            </w:r>
          </w:p>
        </w:tc>
        <w:tc>
          <w:tcPr>
            <w:tcW w:w="3631" w:type="pct"/>
            <w:shd w:val="clear" w:color="auto" w:fill="auto"/>
          </w:tcPr>
          <w:p w14:paraId="07B3B69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Проверить исправность оборудования и приспособлений: </w:t>
            </w:r>
          </w:p>
          <w:p w14:paraId="1470AF2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наличие защитных кожухов (в системном блоке); </w:t>
            </w:r>
          </w:p>
          <w:p w14:paraId="41FD0F8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исправность работы мыши и клавиатуры; </w:t>
            </w:r>
          </w:p>
          <w:p w14:paraId="2449F1D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исправность цветопередачи монитора; </w:t>
            </w:r>
          </w:p>
          <w:p w14:paraId="43CF43E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отсутствие розеток и/или иных проводов в зоне досягаемости; </w:t>
            </w:r>
          </w:p>
          <w:p w14:paraId="016CF8B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скорость работы при полной загруженности ПК; </w:t>
            </w:r>
          </w:p>
          <w:p w14:paraId="4C8E71B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см). </w:t>
            </w:r>
          </w:p>
          <w:p w14:paraId="0FADBFF8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Следить за тем, чтобы вентиляционные отверстия устройств ничем не были закрыты</w:t>
            </w:r>
          </w:p>
        </w:tc>
      </w:tr>
      <w:tr w:rsidR="001C06A0" w:rsidRPr="001C06A0" w14:paraId="2B94F662" w14:textId="77777777" w:rsidTr="00AE6140">
        <w:tc>
          <w:tcPr>
            <w:tcW w:w="1369" w:type="pct"/>
            <w:shd w:val="clear" w:color="auto" w:fill="auto"/>
          </w:tcPr>
          <w:p w14:paraId="7C2813E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Принтер </w:t>
            </w:r>
          </w:p>
        </w:tc>
        <w:tc>
          <w:tcPr>
            <w:tcW w:w="3631" w:type="pct"/>
            <w:shd w:val="clear" w:color="auto" w:fill="auto"/>
          </w:tcPr>
          <w:p w14:paraId="28917B7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Осмотреть и убедиться в исправности оборудования, электропроводки. В случае обнаружения неисправностей к работе не приступать. Сообщить об этом и только после устранения неполадок и его разрешения приступить к работе. </w:t>
            </w:r>
          </w:p>
          <w:p w14:paraId="703B1EC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наличие и надёжность защитного заземления оборудования. </w:t>
            </w:r>
          </w:p>
          <w:p w14:paraId="2718DD9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состояние электрического шнура и вилки. </w:t>
            </w:r>
          </w:p>
          <w:p w14:paraId="7FF991F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исправность выключателей и других органов управления 3D– принтером. </w:t>
            </w:r>
          </w:p>
          <w:p w14:paraId="2460AB3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При выявлении любых неисправностей, принтер не включать и немедленно поставить в известность руководителя об этом.</w:t>
            </w:r>
          </w:p>
        </w:tc>
      </w:tr>
      <w:tr w:rsidR="001C06A0" w:rsidRPr="001C06A0" w14:paraId="6AC542B8" w14:textId="77777777" w:rsidTr="00AE6140">
        <w:tc>
          <w:tcPr>
            <w:tcW w:w="1369" w:type="pct"/>
            <w:shd w:val="clear" w:color="auto" w:fill="auto"/>
          </w:tcPr>
          <w:p w14:paraId="0CBCD72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Фрезерный станок с ЧПУ,</w:t>
            </w:r>
          </w:p>
          <w:p w14:paraId="4397E7C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Токарный/фрезерный универсальный станок</w:t>
            </w:r>
          </w:p>
        </w:tc>
        <w:tc>
          <w:tcPr>
            <w:tcW w:w="3631" w:type="pct"/>
            <w:shd w:val="clear" w:color="auto" w:fill="auto"/>
          </w:tcPr>
          <w:p w14:paraId="35A3EF53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осмотреть состояние электрооборудования станка и надежность заземляющего устройства, в случае обнаружения неисправностей обратиться за их устранением к электротехническому персоналу; </w:t>
            </w:r>
          </w:p>
          <w:p w14:paraId="6D210CCE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наличие и исправность защитных ограждений рабочих органов и механических передач станка, их блокирующих устройств; </w:t>
            </w:r>
          </w:p>
          <w:p w14:paraId="27F529E2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исправность, правильность установки и крепления инструмента, приспособлений и т.п.; </w:t>
            </w:r>
          </w:p>
          <w:p w14:paraId="03547E13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наличие и исправность вспомогательных приспособлений, шаблонов и инструмента, необходимых при работе, в соответствии с требованиями эксплуатационной документации; </w:t>
            </w:r>
          </w:p>
          <w:p w14:paraId="5B755081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убедиться в отсутствии вблизи рабочего места посторонних лиц;</w:t>
            </w:r>
          </w:p>
          <w:p w14:paraId="3E9E4825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произвести пробный пуск станка (при этом не должно быть посторонних шумов и повышенной вибрации), проверить действие тормозных устройств и эффективность действия устройств удаления отходов, стружки и пыли. </w:t>
            </w:r>
          </w:p>
          <w:p w14:paraId="594297C5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Перед обработкой металлов с отлетающей стружкой, при отсутствии специальных защитных устройств необходимо надеть защитные очки или лицевой предохранительный щиток из прозрачного материала.</w:t>
            </w:r>
          </w:p>
        </w:tc>
      </w:tr>
      <w:tr w:rsidR="001C06A0" w:rsidRPr="001C06A0" w14:paraId="3EAA36FF" w14:textId="77777777" w:rsidTr="00AE6140">
        <w:tc>
          <w:tcPr>
            <w:tcW w:w="1369" w:type="pct"/>
            <w:shd w:val="clear" w:color="auto" w:fill="auto"/>
          </w:tcPr>
          <w:p w14:paraId="2C9D8B1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Сварочное оборудования</w:t>
            </w:r>
          </w:p>
          <w:p w14:paraId="32EE1A78" w14:textId="77777777" w:rsidR="001C06A0" w:rsidRPr="001C06A0" w:rsidRDefault="001C06A0" w:rsidP="001C06A0">
            <w:pPr>
              <w:spacing w:before="120" w:after="120" w:line="240" w:lineRule="auto"/>
              <w:outlineLvl w:val="9"/>
              <w:rPr>
                <w:rFonts w:eastAsia="Times New Roman" w:cs="Times New Roman"/>
                <w:b/>
                <w:position w:val="0"/>
              </w:rPr>
            </w:pPr>
          </w:p>
        </w:tc>
        <w:tc>
          <w:tcPr>
            <w:tcW w:w="3631" w:type="pct"/>
            <w:shd w:val="clear" w:color="auto" w:fill="auto"/>
          </w:tcPr>
          <w:p w14:paraId="737A460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Рабочая одежда не должна иметь развевающихся частей, куртка должна быть надета навыпуск, пуговицы застегнуты, обшлага рукавов застегнуты или подвязаны, брюки надеты поверх обуви. </w:t>
            </w:r>
          </w:p>
          <w:p w14:paraId="34DCA17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После получения задания: </w:t>
            </w:r>
          </w:p>
          <w:p w14:paraId="0F2ABA2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-произвести осмотр сварочных проводов, которые должны быть надежно изолированы и в необходимых местах защищены от действия высоких температур, механических повреждений, химических воздействий, не переплетаться между собой и не пролегать совместно с другими сварочными проводами или проводами электрической питающей сети и шлангами газопламенной обработки; </w:t>
            </w:r>
          </w:p>
          <w:p w14:paraId="753544C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убедиться в том, что все вращающиеся части надежно ограждены, устройства заземлены и доступны для осмотра и эксплуатации; </w:t>
            </w:r>
          </w:p>
          <w:p w14:paraId="179CB73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проверить наличие и исправность инструментов (молоток, зубило или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крейцмессель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для отбивки шлака, стальная щетка, шаблоны, клеймо); </w:t>
            </w:r>
          </w:p>
          <w:p w14:paraId="722CF3D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проверить исправность и соответствие переносного светильника, а также наличие общего освещения на рабочем месте и на подходах к нему; </w:t>
            </w:r>
          </w:p>
          <w:p w14:paraId="4192A66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- проверить состояние настилов, ограждений, непосредственно на месте выполнения электросварочных работ; </w:t>
            </w:r>
          </w:p>
          <w:p w14:paraId="320621C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- осмотреть и при необходимости освободить проходы, убрать все легковоспламеняющиеся и горючие материалы в радиусе 5 м от места проведения электросварочных работ;</w:t>
            </w:r>
          </w:p>
          <w:p w14:paraId="304A5B6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- проверить наличие ширм и защитного настила; -проверить зачистку свариваемых деталей от краски, масла и т.п. для предотвращения загрязнения воздуха испарениями и газами;</w:t>
            </w:r>
          </w:p>
          <w:p w14:paraId="2FA2752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- опробовать работу местной вентиляции при проведении электросварочных работ в условиях, требующих ее применения;</w:t>
            </w:r>
          </w:p>
          <w:p w14:paraId="067481F5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 - в случае выполнения электросварочных работ с назначением наблюдающих убедиться в том, что рубильник для отключения источника тока находится вблизи наблюдающего и работа будет проводиться в зоне видимости наблюдающих;</w:t>
            </w:r>
          </w:p>
        </w:tc>
      </w:tr>
      <w:tr w:rsidR="001C06A0" w:rsidRPr="001C06A0" w14:paraId="55AB5576" w14:textId="77777777" w:rsidTr="00AE6140">
        <w:tc>
          <w:tcPr>
            <w:tcW w:w="1369" w:type="pct"/>
            <w:shd w:val="clear" w:color="auto" w:fill="auto"/>
          </w:tcPr>
          <w:p w14:paraId="230CA7C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position w:val="0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lastRenderedPageBreak/>
              <w:t xml:space="preserve">Листогибочное оборудование </w:t>
            </w:r>
          </w:p>
        </w:tc>
        <w:tc>
          <w:tcPr>
            <w:tcW w:w="3631" w:type="pct"/>
            <w:shd w:val="clear" w:color="auto" w:fill="auto"/>
          </w:tcPr>
          <w:p w14:paraId="378E7B8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Приступая к работе на кромкогибочных станках необходимо проверить: </w:t>
            </w:r>
          </w:p>
          <w:p w14:paraId="7024CC6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наличие и исправность ограждения противовеса, и надёжность закрепления на нем груза; </w:t>
            </w:r>
          </w:p>
          <w:p w14:paraId="4EC211F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действия ограничителя движения противовеса; </w:t>
            </w:r>
          </w:p>
          <w:p w14:paraId="0636F68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действия органов управления; </w:t>
            </w:r>
          </w:p>
          <w:p w14:paraId="059CB12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работу оборудования без заготовки. </w:t>
            </w:r>
          </w:p>
          <w:p w14:paraId="6744CE4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Приступая к работе на листогибочных станках необходимо проверить смазку станка и, если нужно сообщить, чтобы произвели её.</w:t>
            </w:r>
          </w:p>
        </w:tc>
      </w:tr>
      <w:tr w:rsidR="001C06A0" w:rsidRPr="001C06A0" w14:paraId="50E6147C" w14:textId="77777777" w:rsidTr="00AE6140">
        <w:tc>
          <w:tcPr>
            <w:tcW w:w="1369" w:type="pct"/>
            <w:shd w:val="clear" w:color="auto" w:fill="auto"/>
          </w:tcPr>
          <w:p w14:paraId="28FA62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Слесарный и иной инструмент </w:t>
            </w:r>
          </w:p>
        </w:tc>
        <w:tc>
          <w:tcPr>
            <w:tcW w:w="3631" w:type="pct"/>
            <w:shd w:val="clear" w:color="auto" w:fill="auto"/>
          </w:tcPr>
          <w:p w14:paraId="28A222D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исправность инструмента и приспособлений:</w:t>
            </w:r>
          </w:p>
          <w:p w14:paraId="6F1F777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-слесарный верстак должен быть без выбоин, трещин и других дефектов, верстачные тиски - с параллельными губками и несработанной на них насечкой, укомплектованы прокладками из мягкого металла для прочного захвата зажимаемого изделия;</w:t>
            </w:r>
          </w:p>
          <w:p w14:paraId="2537A0AC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-рукоятка ударного инструмента (молотка и т.д.) должна иметь овальную форму в поперечном сечении и быть прямой;</w:t>
            </w:r>
          </w:p>
          <w:p w14:paraId="621BAB0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-поверхность бойка молотка должна быть выпуклой, гладкой, нескошенной, без заусенцев;</w:t>
            </w:r>
          </w:p>
          <w:p w14:paraId="5A7DA68D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-инструмент ударного действия (зубила, </w:t>
            </w:r>
            <w:proofErr w:type="spellStart"/>
            <w:r w:rsidRPr="001C06A0">
              <w:rPr>
                <w:rFonts w:eastAsia="Times New Roman" w:cs="Times New Roman"/>
                <w:position w:val="0"/>
              </w:rPr>
              <w:t>крейцмейсели</w:t>
            </w:r>
            <w:proofErr w:type="spellEnd"/>
            <w:r w:rsidRPr="001C06A0">
              <w:rPr>
                <w:rFonts w:eastAsia="Times New Roman" w:cs="Times New Roman"/>
                <w:position w:val="0"/>
              </w:rPr>
              <w:t>, бородки и пр.), должны иметь гладкую затылочную часть без трещин, заусенцев, наклепа и скосов;</w:t>
            </w:r>
          </w:p>
          <w:p w14:paraId="216B5C1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-веретено ручного инструмента с заостренным рабочим концом (напильники, отвертки и т.д.) должно надежно закрепляться в ровной, гладко зачищенной рукоятке, которая, для большей прочности, должна быть стянута с обоих концов металлическими бандажными кольцами;</w:t>
            </w:r>
          </w:p>
          <w:p w14:paraId="2EB8DBA3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-отвертки должны быть с не искривлёнными стержнями, так как возможно соскальзывание лезвия с головки винта или шурупа и травмирование рук;</w:t>
            </w:r>
          </w:p>
          <w:p w14:paraId="04CECAA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-гаечные ключи должны соответствовать размерам болтов и гаек, зевы гаечных ключей должны иметь строго параллельные губки, расстояние между которыми должно соответствовать стандартному размеру, обозначенному на </w:t>
            </w:r>
            <w:proofErr w:type="gramStart"/>
            <w:r w:rsidRPr="001C06A0">
              <w:rPr>
                <w:rFonts w:eastAsia="Times New Roman" w:cs="Times New Roman"/>
                <w:position w:val="0"/>
              </w:rPr>
              <w:t>ключе;-</w:t>
            </w:r>
            <w:proofErr w:type="gramEnd"/>
            <w:r w:rsidRPr="001C06A0">
              <w:rPr>
                <w:rFonts w:eastAsia="Times New Roman" w:cs="Times New Roman"/>
                <w:position w:val="0"/>
              </w:rPr>
              <w:t>торцовые и накидные ключи не должны смещаться в соединенных подвижных частях.</w:t>
            </w:r>
          </w:p>
          <w:p w14:paraId="0C41BC6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Инструмент на рабочем месте должен быть расположен так, чтобы исключалась возможность его скатывания или падения.</w:t>
            </w:r>
          </w:p>
        </w:tc>
      </w:tr>
      <w:tr w:rsidR="001C06A0" w:rsidRPr="001C06A0" w14:paraId="7E105B3A" w14:textId="77777777" w:rsidTr="00AE6140">
        <w:tc>
          <w:tcPr>
            <w:tcW w:w="1369" w:type="pct"/>
            <w:shd w:val="clear" w:color="auto" w:fill="auto"/>
          </w:tcPr>
          <w:p w14:paraId="25ACBB0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Оборудование для пайки</w:t>
            </w:r>
          </w:p>
        </w:tc>
        <w:tc>
          <w:tcPr>
            <w:tcW w:w="3631" w:type="pct"/>
            <w:shd w:val="clear" w:color="auto" w:fill="auto"/>
          </w:tcPr>
          <w:p w14:paraId="6E90D20A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Осмотреть, привести в порядок и надеть средства индивидуальной защиты. </w:t>
            </w:r>
          </w:p>
          <w:p w14:paraId="44D6AE30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При пользовании паяльником: </w:t>
            </w:r>
          </w:p>
          <w:p w14:paraId="7AE5384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его на соответствие классу защиты от поражения электрическим током; </w:t>
            </w:r>
          </w:p>
          <w:p w14:paraId="46AD21FC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внешним осмотром техническое состояние кабеля и штепсельной вилки, целостность защитного кожуха и изоляции рукоятки; </w:t>
            </w:r>
          </w:p>
          <w:p w14:paraId="7AFD95E3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на работоспособность встроенных в его конструкцию отсосов; </w:t>
            </w:r>
          </w:p>
          <w:p w14:paraId="6D6C216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на работоспособность механизированную подачу припоя в случаях ее установки в паяльнике. </w:t>
            </w:r>
          </w:p>
          <w:p w14:paraId="684A0A50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Включить и проверить работу вентиляции. </w:t>
            </w:r>
          </w:p>
          <w:p w14:paraId="7B7A8B2E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Проверить наличие и исправность: </w:t>
            </w:r>
          </w:p>
          <w:p w14:paraId="273A6809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ограждений и предохранительных приспособлений; </w:t>
            </w:r>
          </w:p>
          <w:p w14:paraId="06B5F2B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токоведущих частей электрической аппаратуры (пускателей, трансформаторов, кнопок и других частей); </w:t>
            </w:r>
          </w:p>
          <w:p w14:paraId="0D2D415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заземляющих устройств; </w:t>
            </w:r>
          </w:p>
          <w:p w14:paraId="1C300E1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средств пожаротушения. </w:t>
            </w:r>
          </w:p>
          <w:p w14:paraId="7A99EC6F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освещенность рабочего места. Напряжение для местного освещения не должно превышать 50В.</w:t>
            </w:r>
          </w:p>
        </w:tc>
      </w:tr>
      <w:tr w:rsidR="001C06A0" w:rsidRPr="001C06A0" w14:paraId="3012A747" w14:textId="77777777" w:rsidTr="00AE6140">
        <w:tc>
          <w:tcPr>
            <w:tcW w:w="1369" w:type="pct"/>
            <w:shd w:val="clear" w:color="auto" w:fill="auto"/>
          </w:tcPr>
          <w:p w14:paraId="5488B8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eastAsia="Times New Roman" w:cs="Times New Roman"/>
                <w:color w:val="000000"/>
                <w:position w:val="0"/>
              </w:rPr>
              <w:t>угловая шлифовальная машина</w:t>
            </w:r>
          </w:p>
        </w:tc>
        <w:tc>
          <w:tcPr>
            <w:tcW w:w="3631" w:type="pct"/>
            <w:shd w:val="clear" w:color="auto" w:fill="auto"/>
          </w:tcPr>
          <w:p w14:paraId="1C1A1CA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работе с угловой шлифовальной машинкой необходимо: </w:t>
            </w:r>
          </w:p>
          <w:p w14:paraId="30C90D1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-убедиться в надежности крепления </w:t>
            </w:r>
            <w:proofErr w:type="gramStart"/>
            <w:r w:rsidRPr="001C06A0">
              <w:rPr>
                <w:rFonts w:eastAsia="Times New Roman" w:cs="Times New Roman"/>
                <w:position w:val="0"/>
              </w:rPr>
              <w:t>деталей;-</w:t>
            </w:r>
            <w:proofErr w:type="gramEnd"/>
            <w:r w:rsidRPr="001C06A0">
              <w:rPr>
                <w:rFonts w:eastAsia="Times New Roman" w:cs="Times New Roman"/>
                <w:position w:val="0"/>
              </w:rPr>
              <w:t>убедиться, что в районе выполнения работ нет посторонних предметов;-проверить исправность электрокабеля, выключателя;</w:t>
            </w:r>
          </w:p>
          <w:p w14:paraId="2C0781C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-проверить работу угловой шлифовальной машинки на холостом ходу;</w:t>
            </w:r>
          </w:p>
          <w:p w14:paraId="370A43A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-проверить крепление шлифовального круга и ограждения.</w:t>
            </w:r>
          </w:p>
          <w:p w14:paraId="1FD306E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 Лица, эксплуатирующие угловую шлифовальную машинку, не должны приступать к выполнению работ в следующих нарушениях требований безопасности:</w:t>
            </w:r>
          </w:p>
          <w:p w14:paraId="7DBCE1E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-наличие трещин или деформаций кабеля (шнура), его защитной трубки и штепсельной вилки, целостности изоляционных деталей корпуса, рукоятки и крышек щеткодержателей, защитных кожухов угловой шлифовальной машинки;</w:t>
            </w:r>
          </w:p>
          <w:p w14:paraId="52340D4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-наличие треска, скрежета и других признаков неисправности в работе двигателя;</w:t>
            </w:r>
          </w:p>
          <w:p w14:paraId="31EF127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-недостаточной освещенности и загромождении рабочей зоны.</w:t>
            </w:r>
          </w:p>
          <w:p w14:paraId="3BA47B1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1202C21F" w14:textId="77777777" w:rsidTr="00AE6140">
        <w:tc>
          <w:tcPr>
            <w:tcW w:w="1369" w:type="pct"/>
            <w:shd w:val="clear" w:color="auto" w:fill="auto"/>
          </w:tcPr>
          <w:p w14:paraId="56A80FA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  <w:r w:rsidRPr="001C06A0">
              <w:rPr>
                <w:rFonts w:eastAsia="Times New Roman" w:cs="Times New Roman"/>
                <w:color w:val="000000"/>
                <w:position w:val="0"/>
              </w:rPr>
              <w:lastRenderedPageBreak/>
              <w:t>Заточной станок</w:t>
            </w:r>
          </w:p>
        </w:tc>
        <w:tc>
          <w:tcPr>
            <w:tcW w:w="3631" w:type="pct"/>
            <w:shd w:val="clear" w:color="auto" w:fill="auto"/>
          </w:tcPr>
          <w:p w14:paraId="086E6B98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Надеть спецодежду, застегнуть обшлага рукавов и все пуговицы одежды, чтобы не было свободно свисающих концов, надеть обувь с закрытым верхом. Волосы убрать под головной убор.</w:t>
            </w:r>
          </w:p>
          <w:p w14:paraId="0F22507B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Заточные станки с горизонтальной осью вращения круга, предназначенные для обработки вручную и без подвода смазочно-охлаждающей жидкости (СОЖ), стационарного исполнения на тумбе и настольные, должны быть оснащены защитным экраном для глаз из безосколочного материала толщиной не менее 3 мм. Экран по отношению к кругу должен располагаться симметрично. Ширина экрана должна быть больше диаметра круга не менее чем на 150 мм. Конструкция экрана должна предусматривать поворот вокруг оси для регулирования его положения в зависимости от величины обрабатываемой детали и износа шлифовального круга в пределах 20°, исключая полное его откидывание. Поворот экрана на угол более 20° должен быть сблокирован с пуском шпинделя станка. При невозможности использовать стационарный защитный экран должны применяться защитные очки или защитные козырьки, закрепленные на голове рабочего.</w:t>
            </w:r>
          </w:p>
          <w:p w14:paraId="3276433E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 Проверить неисправность станка, соблюдая общую последовательность:</w:t>
            </w:r>
          </w:p>
          <w:p w14:paraId="7DFE831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— проверить механическую прочность крепления заземления;</w:t>
            </w:r>
          </w:p>
          <w:p w14:paraId="27F7832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проверить надежность крепления защитных кожухов;</w:t>
            </w:r>
          </w:p>
          <w:p w14:paraId="5D6EACB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визуально осмотреть состояние круга, он должен быть без сколов и трещин и иметь маркировку;</w:t>
            </w:r>
          </w:p>
          <w:p w14:paraId="79E4712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убедиться в наличии и исправности защитного ограждения;</w:t>
            </w:r>
          </w:p>
          <w:p w14:paraId="4BD6818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правильность установки подручника и надежность его крепления </w:t>
            </w:r>
          </w:p>
          <w:p w14:paraId="7F33B1B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– зазор между краем подручника и рабочей поверхностью круга должна быть не более 3 мм;</w:t>
            </w:r>
          </w:p>
          <w:p w14:paraId="7D36AB7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убедиться в исправности станка на холостом ходу, его пускового устройства и наличии исправного ограждения, отсутствия биения круга;</w:t>
            </w:r>
          </w:p>
          <w:p w14:paraId="6EA02D9D" w14:textId="171A70B2" w:rsidR="001C06A0" w:rsidRPr="001C06A0" w:rsidRDefault="001C06A0" w:rsidP="00624272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   Обо всех замеченных неисправностях станка, ограждений, приспособлений сообщить ответственному эксперту и приступать к работе только после их устранения.</w:t>
            </w:r>
          </w:p>
        </w:tc>
      </w:tr>
    </w:tbl>
    <w:p w14:paraId="0EDDC9E6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6D973D97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E22BD2B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5C0097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Желательно надевать щиток для защиты лица при работе на металлорежущих станках, заточных станках и при использовании ручного инструмента. </w:t>
      </w:r>
    </w:p>
    <w:p w14:paraId="6337005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Специальная обувь с защитным носком должна соответствовать утвержденным стандартам безопасности. </w:t>
      </w:r>
    </w:p>
    <w:p w14:paraId="50146D0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 использовании ручных шлифовальных машин и угловых шлифовальных машин необходимо надевать средства защиты органов слуха. </w:t>
      </w:r>
    </w:p>
    <w:p w14:paraId="3AA8AA6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 xml:space="preserve">Находясь на площадке, необходимо постоянно носить защитную спецодежду, защитные очки и защитную обувь. Это относится и к работе на компьютере, поскольку металлорежущие станки могут располагаться на прилегающих участках. </w:t>
      </w:r>
    </w:p>
    <w:p w14:paraId="739EC0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2.5.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>Ежедневно, перед началом выполнения конкурсного задания, в процессе подготовки рабочего места:</w:t>
      </w:r>
    </w:p>
    <w:p w14:paraId="2C3DBC7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осмотреть и привести в порядок рабочее место, средства индивидуальной защиты;</w:t>
      </w:r>
    </w:p>
    <w:p w14:paraId="5773A1C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убедиться в достаточности освещенности;</w:t>
      </w:r>
    </w:p>
    <w:p w14:paraId="0A114D5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проверить (визуально) правильность подключения инструмента и оборудования в электросеть;</w:t>
      </w:r>
    </w:p>
    <w:p w14:paraId="54D1EA5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417C14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E5DB68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C311432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2D13AF84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6741262E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6" w:name="_Toc182750730"/>
      <w:r w:rsidRPr="001C06A0">
        <w:rPr>
          <w:rFonts w:cs="Times New Roman"/>
          <w:b/>
          <w:bCs/>
          <w:i/>
          <w:iCs/>
          <w:position w:val="0"/>
          <w:u w:val="single"/>
        </w:rPr>
        <w:t>3.Требования охраны труда во время работы</w:t>
      </w:r>
      <w:bookmarkEnd w:id="16"/>
    </w:p>
    <w:p w14:paraId="49629AA3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66D33694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437"/>
      </w:tblGrid>
      <w:tr w:rsidR="001C06A0" w:rsidRPr="001C06A0" w14:paraId="1E93F22F" w14:textId="77777777" w:rsidTr="00AE6140">
        <w:trPr>
          <w:tblHeader/>
        </w:trPr>
        <w:tc>
          <w:tcPr>
            <w:tcW w:w="1248" w:type="pct"/>
            <w:shd w:val="clear" w:color="auto" w:fill="auto"/>
            <w:vAlign w:val="center"/>
          </w:tcPr>
          <w:p w14:paraId="4FE1C406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32A087A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1C06A0" w:rsidRPr="001C06A0" w14:paraId="1C2F241E" w14:textId="77777777" w:rsidTr="00AE6140">
        <w:tc>
          <w:tcPr>
            <w:tcW w:w="1248" w:type="pct"/>
            <w:shd w:val="clear" w:color="auto" w:fill="auto"/>
          </w:tcPr>
          <w:p w14:paraId="2CBEC1F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Times New Roman"/>
                <w:color w:val="000000"/>
                <w:position w:val="0"/>
                <w:sz w:val="22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станок с ЧПУ, токарный/фрезерный станок</w:t>
            </w:r>
          </w:p>
          <w:p w14:paraId="2D236F0E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752" w:type="pct"/>
            <w:shd w:val="clear" w:color="auto" w:fill="auto"/>
          </w:tcPr>
          <w:p w14:paraId="436835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 процессе работы на станках с программным управлением (далее – ПУ) необходимо постоянно наблюдать за работой: </w:t>
            </w:r>
          </w:p>
          <w:p w14:paraId="0FD9E318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сигнализации на панели управления электронного устройства; </w:t>
            </w:r>
          </w:p>
          <w:p w14:paraId="34E9D6E7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контрольным точкам программ (возврат рабочих органов станка «в исходное состояние», «постоянство точки смены инструмента» в одной и той же позиции и др.); </w:t>
            </w:r>
          </w:p>
          <w:p w14:paraId="09E624D4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по характеру и величине линейных перемещений и вращательных движений рабочих органов станка и другого оборудования;</w:t>
            </w:r>
          </w:p>
          <w:p w14:paraId="5D1F8260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отклонениям характера и уровня шума различных механизмов; </w:t>
            </w:r>
          </w:p>
          <w:p w14:paraId="1CD980E8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четкости выполнения узлами оборудования с ЧПУ различных технологических команд. </w:t>
            </w:r>
          </w:p>
          <w:p w14:paraId="5F330A9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В процессе работы необходимо следить за чистотой и исправностью лентопротяжных устройств ввода программных носителей. </w:t>
            </w:r>
          </w:p>
          <w:p w14:paraId="44291EB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переналадке с обработки детали одного наименования на другое обращать внимание на правильную расстановку упоров, определяющих точки «исходного состояния» рабочих органов для начала работы по программе. Помнить, что неправильно установленные упоры могут привести к ударам подвижных органов оборудования о неподвижные и вращающиеся. </w:t>
            </w:r>
          </w:p>
          <w:p w14:paraId="788B20B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Для предотвращения ударов инструмента и рабочих органов оборудования о другие органы в случае сбоев и отказа, необходимо ограничивать величину перемещения подвижных органов от возможных ударов установкой такого положения концевых выключателей, которое автоматически исключает аварийную ситуацию. </w:t>
            </w:r>
          </w:p>
          <w:p w14:paraId="0C74454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Внимательно следить за состоянием режущего инструмента. Постоянно помнить, что несвоевременная остановка станка при поломках инструмента может привести к тяжелым последствиям. </w:t>
            </w:r>
          </w:p>
          <w:p w14:paraId="6392CBC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Обязательно проверить правильность работы станка на холостом ходу без детали, а правильность отработки самой программы проверить в режиме «отработка программы без перемещений». </w:t>
            </w:r>
          </w:p>
          <w:p w14:paraId="11A044F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Поверить размеры и форму заготовок. В случае отклонения размеров и формы заготовки от чертежа заготовки (заложенных в программу обработки детали) немедленно сообщите об этом руководителю работ. </w:t>
            </w:r>
          </w:p>
          <w:p w14:paraId="4C83AAD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Всегда помнить, что значительное превышение припусков на обработку относительно расчетных, при обработке на станке с ПУ может привести к недопустимо большим перегрузкам, вылету детали, поломкам инструмента и станка. </w:t>
            </w:r>
          </w:p>
          <w:p w14:paraId="723E3A3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Обо всех замеченных недостатках в программах обработки немедленно сообщи руководителю работ. 15. Не допускать попадания смазочно-охлаждающей жидкости на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клемники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, разъемы, датчики и </w:t>
            </w:r>
            <w:proofErr w:type="gram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другое электрооборудование</w:t>
            </w:r>
            <w:proofErr w:type="gram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и элементы автоматики. В случае наличия этих недостатков прими меры к их устранению. </w:t>
            </w:r>
          </w:p>
          <w:p w14:paraId="584C6C0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В случае возникновения каких-либо неисправностей в процессе работы, или отклонений от нормальной работы, немедленно сообщить руководителю работ о характере предполагаемой причины неисправности.</w:t>
            </w:r>
          </w:p>
          <w:p w14:paraId="06DA3CB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Периодически проверять самостоятельно состояние узлов станков с ПУ с целью выявления отклонений от нормальной работы на более ранней стадии.</w:t>
            </w:r>
          </w:p>
          <w:p w14:paraId="7D57F3F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Обращать особое внимание на техническое состояние зажимных элементов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пневмопатронов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, следить за их исправной работой и требовать систематической чистки. Помнить, что нечеткая работа зажимных элементов может привести к вылету детали в процессе обработки. 19. При возникновении износа зажимных элементов восстановить их работоспособность. При этом строго соблюдать параметры выточек (диаметр, глубина, высота, ширина) в </w:t>
            </w: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соответствии с программой обработки (технологией) конкретной детали. Невыполнение этих условий так же может привести к вылету детали, или же к врезанию в зажимные элементы. </w:t>
            </w:r>
          </w:p>
          <w:p w14:paraId="323779D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оставлять включенное или работающее оборудование с ПУ без присмотра. В случае кратковременного отлучения от станка полностью выключи всё оборудование.</w:t>
            </w:r>
          </w:p>
          <w:p w14:paraId="1549F39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допускать опасных приемов и методов работы на станках с ПУ. </w:t>
            </w:r>
          </w:p>
          <w:p w14:paraId="5113A4F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Все подготовительные работы на станках с ПУ проводить в их обесточенном состоянии или в режиме «Наладка»: по установке и замене инструмента, приспособлений, патронов, заготовок и деталей и т.д.; по установке упоров «исходного состояния» и концевых выключателей; по регулировке механических узлов и систем смазки. </w:t>
            </w:r>
          </w:p>
          <w:p w14:paraId="79ABF31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допускается:</w:t>
            </w:r>
          </w:p>
          <w:p w14:paraId="54999A03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работать на неисправном оборудовании, использовать неисправный инструмент, самостоятельно производить ремонт станков и оборудования; </w:t>
            </w:r>
          </w:p>
          <w:p w14:paraId="23B64B38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прикасаться к электрическим проводам и пусковым приспособлениям, допускать их повреждения, производить самостоятельное исправление или подключение электропроводки, менять электролампы; </w:t>
            </w:r>
          </w:p>
          <w:p w14:paraId="23706CED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работать без ограждения вращающихся частей в рабочей зоне станка; </w:t>
            </w:r>
          </w:p>
          <w:p w14:paraId="2B0F81D0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вмешиваться в автоматический цикл работы станка с помощью переключателей, кнопок, других элементов на панелях управления станка, электронного устройства и другого оборудования кроме «Прекращения общего цикла». </w:t>
            </w:r>
          </w:p>
          <w:p w14:paraId="0CF3C78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работ с использованием инструментов ударного действия для защиты глаз от отлетающих осколков применять защитные очки. </w:t>
            </w:r>
          </w:p>
          <w:p w14:paraId="7F3969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появлении стука, вибрации, изменении характера шума, при перегреве режущего инструмента следует выключить станок и сообщить об этом руководителю работ.</w:t>
            </w:r>
          </w:p>
          <w:p w14:paraId="5891DBF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Если на металлических частях станка обнаружено напряжение (ощущение тока), электродвигатель работает на две фазы (гудит), заземляющий провод оборван или обнаружены другие неисправности электрооборудования, немедленно остановить станок и доложить руководителю работ о неисправностях; без его указаний к работе не приступать. </w:t>
            </w:r>
          </w:p>
          <w:p w14:paraId="6EB1A6F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брать и не подавать через работающие станки какие-либо инструменты. </w:t>
            </w:r>
          </w:p>
          <w:p w14:paraId="305F501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Обязательно остановить станок и выключить электродвигатель</w:t>
            </w:r>
          </w:p>
          <w:p w14:paraId="538F32E1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уходе от станка даже на короткое время; </w:t>
            </w:r>
          </w:p>
          <w:p w14:paraId="379FBD00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временном прекращении работы; </w:t>
            </w:r>
          </w:p>
          <w:p w14:paraId="06228BFC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при уборке, смазке, чистке станков; </w:t>
            </w:r>
          </w:p>
          <w:p w14:paraId="7660F3FF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перерыве в подаче электроэнергии; </w:t>
            </w:r>
          </w:p>
          <w:p w14:paraId="007D7959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обнаружении какой-либо неисправности в оборудовании; при подтягивании болтов, гаек и других соединительных деталей станка. </w:t>
            </w:r>
          </w:p>
          <w:p w14:paraId="68A4FA9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класть на станки инструменты, заготовки, так как они могут упасть и травмировать работника.</w:t>
            </w:r>
          </w:p>
        </w:tc>
      </w:tr>
      <w:tr w:rsidR="001C06A0" w:rsidRPr="001C06A0" w14:paraId="26602977" w14:textId="77777777" w:rsidTr="00AE6140">
        <w:tc>
          <w:tcPr>
            <w:tcW w:w="1248" w:type="pct"/>
            <w:shd w:val="clear" w:color="auto" w:fill="auto"/>
          </w:tcPr>
          <w:p w14:paraId="578951F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Компьютер в сборе (монитор, мышь, клавиатура) - ноутбук </w:t>
            </w:r>
          </w:p>
        </w:tc>
        <w:tc>
          <w:tcPr>
            <w:tcW w:w="3752" w:type="pct"/>
            <w:shd w:val="clear" w:color="auto" w:fill="auto"/>
          </w:tcPr>
          <w:p w14:paraId="4A1B2E8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Участнику при работе на ПК запрещается:</w:t>
            </w:r>
          </w:p>
          <w:p w14:paraId="0FD3CB4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прикасаться к задней панели системного блока (процессора) при включенном питании;</w:t>
            </w:r>
          </w:p>
          <w:p w14:paraId="4B2B2AE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переключать разъемы интерфейсных кабелей периферийных устройств при включенном питании;</w:t>
            </w:r>
          </w:p>
          <w:p w14:paraId="5219C94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424B1E6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производить самостоятельное вскрытие и ремонт оборудования;</w:t>
            </w:r>
          </w:p>
          <w:p w14:paraId="56D93F8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работать на компьютере при снятых кожухах;</w:t>
            </w:r>
          </w:p>
          <w:p w14:paraId="6768465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отключать оборудование от электросети и выдергивать электровилку, держась за шнур.</w:t>
            </w:r>
          </w:p>
        </w:tc>
      </w:tr>
      <w:tr w:rsidR="001C06A0" w:rsidRPr="001C06A0" w14:paraId="7F8A0BA4" w14:textId="77777777" w:rsidTr="00AE6140">
        <w:tc>
          <w:tcPr>
            <w:tcW w:w="1248" w:type="pct"/>
            <w:shd w:val="clear" w:color="auto" w:fill="auto"/>
          </w:tcPr>
          <w:p w14:paraId="52237F3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Принтер </w:t>
            </w:r>
          </w:p>
        </w:tc>
        <w:tc>
          <w:tcPr>
            <w:tcW w:w="3752" w:type="pct"/>
            <w:shd w:val="clear" w:color="auto" w:fill="auto"/>
          </w:tcPr>
          <w:p w14:paraId="36D52C2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Включайте и выключайте 3D–принтер только выключателями, запрещается проводить отключение вытаскиванием вилки из розетки. </w:t>
            </w:r>
          </w:p>
          <w:p w14:paraId="2B0C1B6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Запрещается снимать защитные устройства с оборудования и работать без них, а также трогать нагретый экструдер и столик.</w:t>
            </w:r>
          </w:p>
          <w:p w14:paraId="0A84179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допускать к 3D–принтеру посторонних лиц, которые не участвуют в работе.</w:t>
            </w:r>
          </w:p>
          <w:p w14:paraId="08898ED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перемещать и переносить 3D–принтер во время печати. </w:t>
            </w:r>
          </w:p>
          <w:p w14:paraId="203899A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во время работы 3D-принтера пить рядом какие–либо напитки, принимать пищу. 3.6. Запрещается любое физическое вмешательство во время их работы 3D– принтера, за исключением экстренной остановки печати или аварийного выключения. </w:t>
            </w:r>
          </w:p>
          <w:p w14:paraId="366C731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оставлять включенное оборудование без присмотра. </w:t>
            </w:r>
          </w:p>
          <w:p w14:paraId="7987184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класть предметы на или в 3D–принтер. </w:t>
            </w:r>
          </w:p>
          <w:p w14:paraId="4EBA87F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Строго выполнять общие требования по электробезопасности и пожарной безопасности, требования данной инструкции по охране труда при работе на 3D– принтере. </w:t>
            </w:r>
          </w:p>
          <w:p w14:paraId="64FE456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Самостоятельно разбирать и проводить ремонт 3D–принтера категорически запрещается. Эти работы может выполнять только специалист. </w:t>
            </w:r>
          </w:p>
          <w:p w14:paraId="09B8546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Замену расходного материала 3D-принтера осуществлять в защитных очках и респираторе. 3.12. Суммарное время непосредственной работы с 3D–принтером в течение рабочего дня должно быть не более 6 часов.</w:t>
            </w:r>
          </w:p>
        </w:tc>
      </w:tr>
      <w:tr w:rsidR="001C06A0" w:rsidRPr="001C06A0" w14:paraId="3286A210" w14:textId="77777777" w:rsidTr="00AE6140">
        <w:tc>
          <w:tcPr>
            <w:tcW w:w="1248" w:type="pct"/>
            <w:shd w:val="clear" w:color="auto" w:fill="auto"/>
          </w:tcPr>
          <w:p w14:paraId="6DED7CD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Сварочное оборудования</w:t>
            </w:r>
          </w:p>
        </w:tc>
        <w:tc>
          <w:tcPr>
            <w:tcW w:w="3752" w:type="pct"/>
            <w:shd w:val="clear" w:color="auto" w:fill="auto"/>
          </w:tcPr>
          <w:p w14:paraId="4ADA9A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сварочных работ выполнять следующие требования безопасности: </w:t>
            </w:r>
          </w:p>
          <w:p w14:paraId="3F6101C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следить, чтобы подручные или выполняющий совместно со сварщиком работы персонал пользовались защитными средствами; </w:t>
            </w:r>
          </w:p>
          <w:p w14:paraId="078D41C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следить, чтобы шлак, брызги расплавленного металла, огарки электродов, обрезки металла и других предметов и личный инструмент не падал на работающий персонал и проходящих людей;</w:t>
            </w:r>
          </w:p>
          <w:p w14:paraId="5120272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 постоянно следить за исправностью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электрододержателя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и провода (прямого) к нему; </w:t>
            </w:r>
          </w:p>
          <w:p w14:paraId="598B238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следить, чтобы провода сварочной цепи не подвергались механическим, тепловым и прочим воздействиям, могущим вызвать нарушение и повреждение их электроизоляции; </w:t>
            </w:r>
          </w:p>
          <w:p w14:paraId="49DE4DB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в перерывах в процессе сварки проверять состояние и наличие защитных заземлений на корпусах электросварочной аппаратуры;</w:t>
            </w:r>
          </w:p>
          <w:p w14:paraId="7057C88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 если в процессе работы или в перерывах на рабочем месте будет обнаружен запах горючего газа (утечка из газового поста газопровода, газового баллона), то немедленно прекратить сварочные работы, сообщить производителю работ, произвести отключение источника сварочного тока, уйти в безопасное место; </w:t>
            </w:r>
          </w:p>
          <w:p w14:paraId="72B5EB7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отключить источник сварочного тока от питающей сети в следующих случаях: а) уходя с рабочего места даже на короткое время; б) при временном прекращении работы; в) при перерыве в подаче электроэнергии; г) при обнаружении какой-либо неисправности; д) при уборке рабочего места. </w:t>
            </w:r>
          </w:p>
          <w:p w14:paraId="481631A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3.2. Запрещается: </w:t>
            </w:r>
          </w:p>
          <w:p w14:paraId="167AD6C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-очищать сварной шов от шлака, брызг металла и окалины без защитных очков; </w:t>
            </w:r>
          </w:p>
          <w:p w14:paraId="018DD88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-работать под подвешенным грузом; </w:t>
            </w:r>
          </w:p>
          <w:p w14:paraId="39B9474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-сваривать деталь на весу; </w:t>
            </w:r>
          </w:p>
          <w:p w14:paraId="13F14A0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-прикасаться голыми руками даже к изолированным проводам и токоведущим частям сварочной установки;</w:t>
            </w:r>
          </w:p>
          <w:p w14:paraId="2AB12FC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-выполнять ручную электродуговую сварку от источников тока, напряжение холостого хода которых превышает 80 В для переменного тока, 100 В для постоянного тока; </w:t>
            </w:r>
          </w:p>
          <w:p w14:paraId="6A81D0B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-самостоятельно менять полярность прямого и обратного провода; -прикасаться к свариваемым деталям при смене электродов; </w:t>
            </w:r>
          </w:p>
          <w:p w14:paraId="1130A88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-класть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электрододержатель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на металлические конструкции; </w:t>
            </w:r>
          </w:p>
          <w:p w14:paraId="12BE88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-регулировать величину сварочного тока при замкнутой цепи, при работе с аппаратом переменного тока;</w:t>
            </w:r>
          </w:p>
        </w:tc>
      </w:tr>
      <w:tr w:rsidR="001C06A0" w:rsidRPr="001C06A0" w14:paraId="2585A6A7" w14:textId="77777777" w:rsidTr="00AE6140">
        <w:tc>
          <w:tcPr>
            <w:tcW w:w="1248" w:type="pct"/>
            <w:shd w:val="clear" w:color="auto" w:fill="auto"/>
          </w:tcPr>
          <w:p w14:paraId="72040F4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Листогибочное оборудование </w:t>
            </w:r>
          </w:p>
        </w:tc>
        <w:tc>
          <w:tcPr>
            <w:tcW w:w="3752" w:type="pct"/>
            <w:shd w:val="clear" w:color="auto" w:fill="auto"/>
          </w:tcPr>
          <w:p w14:paraId="20CC3F3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время работы не опирайтесь на оборудование и не позволяйте делать это другим. При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гибке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на гибочном оборудовании </w:t>
            </w:r>
            <w:proofErr w:type="gram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металла </w:t>
            </w: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>(заготовок)</w:t>
            </w:r>
            <w:proofErr w:type="gram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имеющих на поверхности ржавчину или окалину, необходимо работать в защитных очках. </w:t>
            </w:r>
          </w:p>
          <w:p w14:paraId="56A0E71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Необходимо соблюдать допустимые нормы подъёма тяжестей. </w:t>
            </w:r>
          </w:p>
          <w:p w14:paraId="75CDF7E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Установку более тяжелых деталей производить с напарником, при этом обязательно согласовывать свои действия с ним. </w:t>
            </w:r>
          </w:p>
          <w:p w14:paraId="79AB581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Пуск гибочных станков в работу должен производиться при условии тщательной проверки отсутствия в зоне противовеса (опасной зоне) посторонних лиц и посторонних предметов на обрабатываемых заготовках. </w:t>
            </w:r>
          </w:p>
          <w:p w14:paraId="3D60479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время работы на гибочных станках запрещается: </w:t>
            </w:r>
          </w:p>
          <w:p w14:paraId="31A7843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вводить руки в зону между (ползуном) прижимной балкой и гибочным ножом; </w:t>
            </w:r>
          </w:p>
          <w:p w14:paraId="0286E3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переустановку листа; производить перенастройку хода прижимной и гибочной балок и ножа; </w:t>
            </w:r>
          </w:p>
          <w:p w14:paraId="0BD1A87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гибку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металла, если толщина его больше, чем указано в паспорте станка; </w:t>
            </w:r>
          </w:p>
          <w:p w14:paraId="0537F13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гибку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профилей из узких полос без применения соответствующих позиционных приспособлений для удержания полос в рабочей зоне; </w:t>
            </w:r>
          </w:p>
          <w:p w14:paraId="4E2C8BC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регулировку упоров, уборку, смазку узлов и механизмов станка. </w:t>
            </w:r>
          </w:p>
          <w:p w14:paraId="1DFA471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работа на гибочных станках при неравномерном (рывками) перемещении ползуна (прижимной балки).</w:t>
            </w:r>
          </w:p>
        </w:tc>
      </w:tr>
      <w:tr w:rsidR="001C06A0" w:rsidRPr="001C06A0" w14:paraId="2F908284" w14:textId="77777777" w:rsidTr="00AE6140">
        <w:tc>
          <w:tcPr>
            <w:tcW w:w="1248" w:type="pct"/>
            <w:shd w:val="clear" w:color="auto" w:fill="auto"/>
          </w:tcPr>
          <w:p w14:paraId="13572D1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FF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Слесарный и иной инструмент </w:t>
            </w:r>
          </w:p>
        </w:tc>
        <w:tc>
          <w:tcPr>
            <w:tcW w:w="3752" w:type="pct"/>
            <w:shd w:val="clear" w:color="auto" w:fill="auto"/>
          </w:tcPr>
          <w:p w14:paraId="1269655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использовании верстака укладывать только те детали и инструмент, которые необходимы для выполнения данной работы.</w:t>
            </w:r>
          </w:p>
          <w:p w14:paraId="70622F0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С левой стороны тисков на верстак кладут инструмент, который берут левой рукой, а с правой - инструмент, который берут правой рукой (молоток, напильник, гаечные ключи и т.д.), на середине верстака - измерительный инструмент.</w:t>
            </w:r>
          </w:p>
          <w:p w14:paraId="01B2C04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Для удобства и с целью избежание микротравм верстачные тиски должны быть установлены так, чтобы верхняя часть губок находилась на уровне локтя слесаря.</w:t>
            </w:r>
          </w:p>
          <w:p w14:paraId="418798E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Работы по слесарной обработке металлов выполнять только после надежного закрепления их в тисках во избежание падения и травмирования.</w:t>
            </w:r>
          </w:p>
          <w:p w14:paraId="0A01640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Пыль и стружку с верстака сметать щеткой. Запрещается сдувать пыль и стружку сжатым воздухом, ртом или убирать пыль и стружку голыми руками во избежание травмирования глаз и рук.</w:t>
            </w:r>
          </w:p>
          <w:p w14:paraId="726670E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производить сверлильные работы и заточку инструмента в рукавицах или с забинтованными пальцами во избежание их захвата сверлом. </w:t>
            </w:r>
          </w:p>
          <w:p w14:paraId="5F060F0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>Во время работы станка не открывать и не снимать кожухов, ограждений и предохранительных устройств.</w:t>
            </w:r>
          </w:p>
          <w:p w14:paraId="067B79E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рубке, клепке, чеканке и других работах, при которых возможно образование отлетающих частиц металла, следует пользоваться защитными очками или маской с небьющимися стеклами, а место работы оградить переносными щитами, сетками, чтобы рядом работающие или проходящие люди не получали травмы.</w:t>
            </w:r>
          </w:p>
          <w:p w14:paraId="4A005E2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пользовании клещами должны применяться кольца. Размеры колец должны соответствовать размерам обрабатываемой заготовки. С внутренней стороны ручек клещей должен быть упор, предотвращающий сдавливание пальцев руки.</w:t>
            </w:r>
          </w:p>
          <w:p w14:paraId="0B2899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Рабочая часть пневматического инструмента должна быть правильно заточена и не иметь повреждений, трещин, выбоин и заусенцев. Боковые грани инструмента не должны иметь острых ребер, хвостовик должен быть ровным, без сколов, трещин и во избежание самопроизвольного выпадения должен соответствовать размерам втулки, быть плотно пригнан и правильно центрирован.</w:t>
            </w:r>
          </w:p>
        </w:tc>
      </w:tr>
      <w:tr w:rsidR="001C06A0" w:rsidRPr="001C06A0" w14:paraId="28CFCEC2" w14:textId="77777777" w:rsidTr="00AE6140">
        <w:tc>
          <w:tcPr>
            <w:tcW w:w="1248" w:type="pct"/>
            <w:shd w:val="clear" w:color="auto" w:fill="auto"/>
          </w:tcPr>
          <w:p w14:paraId="55EBD3D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Оборудование для пайки</w:t>
            </w:r>
          </w:p>
        </w:tc>
        <w:tc>
          <w:tcPr>
            <w:tcW w:w="3752" w:type="pct"/>
            <w:shd w:val="clear" w:color="auto" w:fill="auto"/>
          </w:tcPr>
          <w:p w14:paraId="532B1A2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Необходимо содержать рабочее место в чистоте, не допускать его загромождения. </w:t>
            </w:r>
          </w:p>
          <w:p w14:paraId="379625D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работ соблюдать принятую технологию пайки изделий. </w:t>
            </w:r>
          </w:p>
          <w:p w14:paraId="1636E91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Паяльник, находящийся в рабочем состоянии, устанавливать в зоне действия местной вытяжной вентиляции. </w:t>
            </w:r>
          </w:p>
          <w:p w14:paraId="53983F5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Паяльник на рабочих местах устанавливать на огнезащитные подставки, исключающие его падение.</w:t>
            </w:r>
          </w:p>
          <w:p w14:paraId="12C1CFD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Нагретые в процессе работы изделия и технологическую оснастку размещать в местах, оборудованных вытяжной вентиляцией. </w:t>
            </w:r>
          </w:p>
          <w:p w14:paraId="304FDEB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окончания. Работа вентиляционных установок должна контролироваться с помощью световой и звуковой сигнализации, автоматически включающейся при остановке вентиляции. </w:t>
            </w:r>
          </w:p>
          <w:p w14:paraId="031F403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Использованные при пайке паяльником салфетки и ветошь должны собираться в специальную емкость, удаляться из помещения по мере их накопления в специально отведенное место. </w:t>
            </w:r>
          </w:p>
          <w:p w14:paraId="60EF208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Для перемещения изделий применять специальные инструменты (пинцеты, клещи или другие инструменты), обеспечивающие безопасность при пайке.</w:t>
            </w:r>
          </w:p>
          <w:p w14:paraId="50BF846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 </w:t>
            </w:r>
          </w:p>
          <w:p w14:paraId="5E475E7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другие). </w:t>
            </w:r>
          </w:p>
          <w:p w14:paraId="72FF455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приспособления). </w:t>
            </w:r>
          </w:p>
          <w:p w14:paraId="46149D4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избежание ожогов расплавленным припоем при распайке не выдергивать резко с большим усилием паяемые провода. </w:t>
            </w:r>
          </w:p>
          <w:p w14:paraId="1FE1C7B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Паяльник переносить за корпус, а не за провод или рабочую часть. При перерывах в работе паяльник отключать от электросети. </w:t>
            </w:r>
          </w:p>
          <w:p w14:paraId="33B7900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нанесении флюсов на соединяемые места пользоваться кисточкой или фарфоровой лопаточкой. </w:t>
            </w:r>
          </w:p>
          <w:p w14:paraId="241DEAA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проверке результатов пайки не убирать изделие из активной зоны вытяжки до полного его остывания. </w:t>
            </w:r>
          </w:p>
          <w:p w14:paraId="2AC0281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Изделия для пайки паяльником укладывать таким образом, чтобы они находились в устойчивом положении.</w:t>
            </w:r>
          </w:p>
        </w:tc>
      </w:tr>
      <w:tr w:rsidR="001C06A0" w:rsidRPr="001C06A0" w14:paraId="16C58FE6" w14:textId="77777777" w:rsidTr="00AE6140">
        <w:tc>
          <w:tcPr>
            <w:tcW w:w="1248" w:type="pct"/>
            <w:shd w:val="clear" w:color="auto" w:fill="auto"/>
          </w:tcPr>
          <w:p w14:paraId="473BA3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Угловая шлифовальная машина</w:t>
            </w:r>
          </w:p>
        </w:tc>
        <w:tc>
          <w:tcPr>
            <w:tcW w:w="3752" w:type="pct"/>
            <w:shd w:val="clear" w:color="auto" w:fill="auto"/>
          </w:tcPr>
          <w:p w14:paraId="55F74482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Следить за исправным состоянием угловой шлифовальной машинки.</w:t>
            </w:r>
          </w:p>
          <w:p w14:paraId="0A0C16A2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Пользоваться защитными очками для предохранения глаз от абразивной и металлической пыли.</w:t>
            </w:r>
          </w:p>
          <w:p w14:paraId="0CCCEB71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Надежно и крепко держать в руках угловую шлифовальную машинку.</w:t>
            </w:r>
          </w:p>
          <w:p w14:paraId="2C71166F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Не очищать обрабатываемую поверхность руками, пользоваться металлической щеткой.</w:t>
            </w:r>
          </w:p>
          <w:p w14:paraId="097665A3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Рабочая поверхность круга должна иметь строго круговое вращение. Для правки шлифовальных кругов необходимо пользоваться алмазами или шарошками. Правка круга насечкой, зубилом или подобным инструментом запрещается.</w:t>
            </w:r>
          </w:p>
          <w:p w14:paraId="1E25D25E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Кабель электроинструмента должен быть защищен от случайного механического повреждения.</w:t>
            </w:r>
          </w:p>
          <w:p w14:paraId="2C0423CF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Непосредственное соприкосновение проводов и кабелей с горячими, влажными и маслянистыми поверхностями или предметами не допускается.</w:t>
            </w:r>
          </w:p>
          <w:p w14:paraId="35DE96DD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При работе с угловой шлифовальной машинкой запрещается:</w:t>
            </w:r>
          </w:p>
          <w:p w14:paraId="374E6DE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-перегружать технику;</w:t>
            </w:r>
          </w:p>
          <w:p w14:paraId="56DA498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без защитного кожуха;</w:t>
            </w:r>
          </w:p>
          <w:p w14:paraId="0F436C07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без средств индивидуальной защиты;</w:t>
            </w:r>
          </w:p>
          <w:p w14:paraId="289413E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при появлении дыма, посторонних шумов;</w:t>
            </w:r>
          </w:p>
          <w:p w14:paraId="53CD143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- натягивать, перекручивать или перегибать кабель, ставить на него груз, а также допускать пересечение его с тросами, кабелями сварочного оборудования; </w:t>
            </w:r>
          </w:p>
          <w:p w14:paraId="7D8E10E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-дотрагиваться до вращающихся деталей и шлифовального круга.</w:t>
            </w:r>
          </w:p>
          <w:p w14:paraId="634630A8" w14:textId="6C621768" w:rsidR="001C06A0" w:rsidRPr="001C06A0" w:rsidRDefault="001C06A0" w:rsidP="00624272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обнаружении каких-либо неисправностей работа с угловой шлифовальной машинкой должна быть прекращена.</w:t>
            </w:r>
          </w:p>
        </w:tc>
      </w:tr>
      <w:tr w:rsidR="001C06A0" w:rsidRPr="001C06A0" w14:paraId="719995CE" w14:textId="77777777" w:rsidTr="00AE6140">
        <w:tc>
          <w:tcPr>
            <w:tcW w:w="1248" w:type="pct"/>
            <w:shd w:val="clear" w:color="auto" w:fill="auto"/>
          </w:tcPr>
          <w:p w14:paraId="342E2F7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Заточной станок</w:t>
            </w:r>
          </w:p>
        </w:tc>
        <w:tc>
          <w:tcPr>
            <w:tcW w:w="3752" w:type="pct"/>
            <w:shd w:val="clear" w:color="auto" w:fill="auto"/>
          </w:tcPr>
          <w:p w14:paraId="6AE0AC7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Включить вытяжную вентиляцию и проверить ее работу.</w:t>
            </w:r>
          </w:p>
          <w:p w14:paraId="484469AE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Проверить надежность крепления абразивного круга, наличие картонных прокладок между зажимными фланцами и кругом, надежность крепления гаек, зажимающих фланцы.</w:t>
            </w:r>
          </w:p>
          <w:p w14:paraId="0397112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исправную работу станка на холостом ходу в течение 3-5 мин, находясь в стороне от опасной зоны возможного разрыва абразивного круга.</w:t>
            </w:r>
          </w:p>
          <w:p w14:paraId="5579CFF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Перед обработкой детали и приспособления очистить их от стружки и масла.</w:t>
            </w:r>
          </w:p>
          <w:p w14:paraId="3D2B5B6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заточке или доводке инструмент надежно закреплять в приспособлении или пользоваться подручником. Запрещается при заточке удерживать инструмент на весу.</w:t>
            </w:r>
          </w:p>
          <w:p w14:paraId="435DFB6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ручной подаче подавать круг или инструмент на круг плавно, без рывков и резкого нажима. Короткий и мелкий инструмент держать с помощью специальной оправы.</w:t>
            </w:r>
          </w:p>
          <w:p w14:paraId="07832DE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Не допускается работа боковыми поверхностями круга, если круг не предназначен специально для такого вида работ.</w:t>
            </w:r>
          </w:p>
          <w:p w14:paraId="4E84142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Работать на заточном станке только с защитными приспособлениями (экран, очки защитные).</w:t>
            </w:r>
          </w:p>
          <w:p w14:paraId="3C0659AA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Следить, чтобы пальцы при заточке не соприкасались с абразивным кругом и лезвием затачиваемого инструмента.</w:t>
            </w:r>
          </w:p>
          <w:p w14:paraId="5AAA906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Во избежание ранения отлетающими частицами круга в случае его разрыва, стоять при работе на станке чуть сбоку от абразивного круга (под углом 45 градусов к кругу).</w:t>
            </w:r>
          </w:p>
          <w:p w14:paraId="5C72510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Металлическую и абразивную пыль периодически убирать щеткой. Сдувать пыль ртом запрещается.</w:t>
            </w:r>
          </w:p>
          <w:p w14:paraId="289B475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left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 Наладку и регулировку станка производить только при отключенном электропитании.</w:t>
            </w:r>
            <w:r w:rsidRPr="001C06A0">
              <w:rPr>
                <w:rFonts w:eastAsia="Times New Roman" w:cs="Times New Roman"/>
                <w:position w:val="0"/>
              </w:rPr>
              <w:br/>
              <w:t xml:space="preserve"> Остановить станок и выключить электрооборудование в следующих случаях:</w:t>
            </w:r>
          </w:p>
          <w:p w14:paraId="680BDD1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уходя от станка даже на короткое время;</w:t>
            </w:r>
          </w:p>
          <w:p w14:paraId="2A2DC66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временного прекращения работы;</w:t>
            </w:r>
          </w:p>
          <w:p w14:paraId="3921FBDF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перерыва в подаче электроэнергии;</w:t>
            </w:r>
          </w:p>
          <w:p w14:paraId="67C85D4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уборке, смазке, чистке станка;</w:t>
            </w:r>
          </w:p>
          <w:p w14:paraId="0CB00AC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обнаружении какой-либо неисправности, которая грозит опасностью;</w:t>
            </w:r>
          </w:p>
          <w:p w14:paraId="589AF3F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подтягивании болтов, гаек и других крепежных деталей.</w:t>
            </w:r>
          </w:p>
          <w:p w14:paraId="4B8D81D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Во время работы на заточном станке запрещается:</w:t>
            </w:r>
          </w:p>
          <w:p w14:paraId="0EBA5F9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работать на станке в рукавицах или перчатках, а также с забинтованными пальцами без резиновых напальчников;</w:t>
            </w:r>
          </w:p>
          <w:p w14:paraId="1EF2A2F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брать и подавать через работающий станок какие-либо предметы, подтягивать гайки, болты и другие соединительные детали станка;</w:t>
            </w:r>
          </w:p>
          <w:p w14:paraId="5D638A0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затачивать режущий инструмент на неисправном оборудовании;</w:t>
            </w:r>
          </w:p>
          <w:p w14:paraId="4EB3A26F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тормозить вращение шпинделя нажимом руки на вращающиеся части станка;</w:t>
            </w:r>
          </w:p>
          <w:p w14:paraId="5C6B5F6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пользоваться местным освещением напряжением выше 42В;</w:t>
            </w:r>
          </w:p>
          <w:p w14:paraId="1E36EB0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опираться на станок во время его работы и позволять это делать другим;</w:t>
            </w:r>
          </w:p>
          <w:p w14:paraId="3BE31667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работать кругами, имеющими трещины или выбоины;</w:t>
            </w:r>
          </w:p>
          <w:p w14:paraId="11DF435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применять рычаги для увеличения нажима на круг;</w:t>
            </w:r>
          </w:p>
          <w:p w14:paraId="3D280760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во время работы станка открывать и снимать ограждения и предохранительные устройства;</w:t>
            </w:r>
          </w:p>
          <w:p w14:paraId="43AFB76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оставлять ключи, приспособления и другие инструменты на работающем станке.</w:t>
            </w:r>
          </w:p>
          <w:p w14:paraId="471AE55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не доставать упавшие предметы, детали из опасных зон, не выключив станок.</w:t>
            </w:r>
          </w:p>
          <w:p w14:paraId="6DDD4A6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3. При появлении неполадок в работе станка, немедленно прекратить работу, остановить заточной станок, сообщить ответственному эксперту о неисправности.</w:t>
            </w:r>
          </w:p>
          <w:p w14:paraId="5D7BCDF8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2C150390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26B991C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4DD87AF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3.2. При выполнении конкурсных заданий и уборке рабочих мест:</w:t>
      </w:r>
    </w:p>
    <w:p w14:paraId="01AB2D7A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EFC603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302D42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соблюдать настоящую инструкцию;</w:t>
      </w:r>
    </w:p>
    <w:p w14:paraId="2E90B36E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0405AB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поддерживать порядок и чистоту на рабочем месте;</w:t>
      </w:r>
    </w:p>
    <w:p w14:paraId="3FE479C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рабочий инструмент располагать таким образом, чтобы исключалась возможность его скатывания и падения;</w:t>
      </w:r>
    </w:p>
    <w:p w14:paraId="3B202DE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выполнять конкурсные задания только исправным инструментом;</w:t>
      </w:r>
    </w:p>
    <w:p w14:paraId="5C8D7C50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3AE6E5E6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  <w:u w:val="single"/>
        </w:rPr>
      </w:pPr>
      <w:r w:rsidRPr="001C06A0">
        <w:rPr>
          <w:rFonts w:cs="Times New Roman"/>
          <w:position w:val="0"/>
        </w:rPr>
        <w:br w:type="page"/>
      </w:r>
      <w:r w:rsidRPr="001C06A0">
        <w:rPr>
          <w:rFonts w:cs="Times New Roman"/>
          <w:position w:val="0"/>
          <w:u w:val="single"/>
        </w:rPr>
        <w:lastRenderedPageBreak/>
        <w:t>4. Требования охраны труда в аварийных ситуациях</w:t>
      </w:r>
    </w:p>
    <w:p w14:paraId="470E846B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12FACAE0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A45AA3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DA025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23BA1D1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5FBE6F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BD9184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285479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E193A7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8E588F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8C4C84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042E22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0EB57D3" w14:textId="77777777" w:rsidR="001C06A0" w:rsidRPr="001C06A0" w:rsidRDefault="001C06A0" w:rsidP="001C06A0">
      <w:pPr>
        <w:spacing w:line="240" w:lineRule="auto"/>
        <w:ind w:firstLine="709"/>
        <w:jc w:val="center"/>
        <w:outlineLvl w:val="9"/>
        <w:rPr>
          <w:rFonts w:cs="Times New Roman"/>
          <w:position w:val="0"/>
          <w:u w:val="single"/>
        </w:rPr>
      </w:pPr>
    </w:p>
    <w:p w14:paraId="7F950913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7" w:name="_Toc182750731"/>
      <w:r w:rsidRPr="001C06A0">
        <w:rPr>
          <w:rFonts w:cs="Times New Roman"/>
          <w:b/>
          <w:bCs/>
          <w:i/>
          <w:iCs/>
          <w:position w:val="0"/>
          <w:u w:val="single"/>
        </w:rPr>
        <w:t>5.Требование охраны труда по окончании работ</w:t>
      </w:r>
      <w:bookmarkEnd w:id="17"/>
    </w:p>
    <w:p w14:paraId="138A1AD0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433493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После окончания работ каждый участник обязан:</w:t>
      </w:r>
    </w:p>
    <w:p w14:paraId="2E8DCBC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5.1. Привести в порядок рабочее место. </w:t>
      </w:r>
    </w:p>
    <w:p w14:paraId="10CE8B1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5.2. Убрать средства индивидуальной защиты в отведенное для хранений место.</w:t>
      </w:r>
    </w:p>
    <w:p w14:paraId="5EBB0BB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5.3. Отключить инструмент и оборудование от сети.</w:t>
      </w:r>
    </w:p>
    <w:p w14:paraId="48BCFF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5.4. Инструмент убрать в специально предназначенное для хранений место.</w:t>
      </w:r>
    </w:p>
    <w:p w14:paraId="15A224F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872022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5.6. </w:t>
      </w:r>
      <w:r w:rsidRPr="001C06A0">
        <w:rPr>
          <w:rFonts w:cs="Times New Roman"/>
          <w:position w:val="0"/>
          <w:szCs w:val="28"/>
        </w:rPr>
        <w:t>Необходимо тщательно вымыть лицо и руки тёплой водой с мылом.</w:t>
      </w:r>
    </w:p>
    <w:p w14:paraId="18C9A93A" w14:textId="77777777" w:rsidR="001C06A0" w:rsidRPr="001C06A0" w:rsidRDefault="001C06A0" w:rsidP="001C06A0">
      <w:pPr>
        <w:keepNext/>
        <w:keepLines/>
        <w:spacing w:line="240" w:lineRule="auto"/>
        <w:ind w:firstLine="709"/>
        <w:jc w:val="center"/>
        <w:rPr>
          <w:rFonts w:cs="Times New Roman"/>
          <w:b/>
          <w:position w:val="0"/>
        </w:rPr>
      </w:pPr>
      <w:r w:rsidRPr="001C06A0">
        <w:rPr>
          <w:rFonts w:cs="Times New Roman"/>
          <w:position w:val="0"/>
        </w:rPr>
        <w:br w:type="page"/>
      </w:r>
      <w:bookmarkStart w:id="18" w:name="_Toc182750732"/>
      <w:r w:rsidRPr="001C06A0">
        <w:rPr>
          <w:rFonts w:cs="Times New Roman"/>
          <w:b/>
          <w:position w:val="0"/>
        </w:rPr>
        <w:lastRenderedPageBreak/>
        <w:t>Инструкция по охране труда для экспертов</w:t>
      </w:r>
      <w:bookmarkEnd w:id="18"/>
    </w:p>
    <w:p w14:paraId="0B6DD0BE" w14:textId="77777777" w:rsidR="001C06A0" w:rsidRPr="001C06A0" w:rsidRDefault="001C06A0" w:rsidP="001C06A0">
      <w:pPr>
        <w:spacing w:before="120" w:after="120"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0EEDC51F" w14:textId="77777777" w:rsidR="001C06A0" w:rsidRPr="001C06A0" w:rsidRDefault="001C06A0" w:rsidP="001C06A0">
      <w:pPr>
        <w:keepNext/>
        <w:keepLines/>
        <w:spacing w:line="240" w:lineRule="auto"/>
        <w:ind w:firstLine="709"/>
        <w:jc w:val="center"/>
        <w:rPr>
          <w:rFonts w:cs="Times New Roman"/>
          <w:b/>
          <w:i/>
          <w:position w:val="0"/>
          <w:u w:val="single"/>
        </w:rPr>
      </w:pPr>
      <w:bookmarkStart w:id="19" w:name="_Toc182750733"/>
      <w:r w:rsidRPr="001C06A0">
        <w:rPr>
          <w:rFonts w:cs="Times New Roman"/>
          <w:b/>
          <w:i/>
          <w:position w:val="0"/>
          <w:u w:val="single"/>
        </w:rPr>
        <w:t>1.Общие требования охраны труда</w:t>
      </w:r>
      <w:bookmarkEnd w:id="19"/>
    </w:p>
    <w:p w14:paraId="52AFDD4C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1.1. К работе в качестве эксперта Компетенции «Конструкторско-технологическое обеспечение машиностроительных производств» допускаются Эксперты, прошедшие специальное обучение и не имеющие противопоказаний по состоянию здоровья.</w:t>
      </w:r>
    </w:p>
    <w:p w14:paraId="3FC99ECD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34DDF16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1.3. В процессе контроля выполнения конкурсных заданий и нахождения на территории и в помещениях «Конструкторско-технологическое обеспечение машиностроительных производств</w:t>
      </w:r>
      <w:r w:rsidRPr="001C06A0">
        <w:rPr>
          <w:rFonts w:cs="Times New Roman"/>
          <w:position w:val="0"/>
          <w:szCs w:val="28"/>
        </w:rPr>
        <w:t>»</w:t>
      </w:r>
      <w:r w:rsidRPr="001C06A0">
        <w:rPr>
          <w:rFonts w:cs="Times New Roman"/>
          <w:position w:val="0"/>
        </w:rPr>
        <w:t xml:space="preserve"> Эксперт обязан четко соблюдать:</w:t>
      </w:r>
    </w:p>
    <w:p w14:paraId="418372A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6AD185B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304C28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расписание и график проведения конкурсного задания, установленные режимы труда и отдыха.</w:t>
      </w:r>
    </w:p>
    <w:p w14:paraId="68A6D21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2D58BA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электрический ток;</w:t>
      </w:r>
    </w:p>
    <w:p w14:paraId="355C50D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1968F5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шум, обусловленный конструкцией оргтехники;</w:t>
      </w:r>
    </w:p>
    <w:p w14:paraId="7805D5C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химические вещества, выделяющиеся при работе оргтехники;</w:t>
      </w:r>
    </w:p>
    <w:p w14:paraId="12E6C64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зрительное перенапряжение при работе с ПК.</w:t>
      </w:r>
    </w:p>
    <w:p w14:paraId="3A505D71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381D89E0" w14:textId="77777777" w:rsidR="001C06A0" w:rsidRPr="001C06A0" w:rsidRDefault="001C06A0" w:rsidP="001C06A0">
      <w:pPr>
        <w:spacing w:line="360" w:lineRule="auto"/>
        <w:ind w:right="566" w:firstLine="709"/>
        <w:outlineLvl w:val="9"/>
        <w:rPr>
          <w:rFonts w:cs="Times New Roman"/>
          <w:position w:val="0"/>
          <w:szCs w:val="28"/>
          <w:u w:val="single"/>
        </w:rPr>
      </w:pPr>
      <w:r w:rsidRPr="001C06A0">
        <w:rPr>
          <w:rFonts w:cs="Times New Roman"/>
          <w:i/>
          <w:position w:val="0"/>
          <w:szCs w:val="28"/>
        </w:rPr>
        <w:t xml:space="preserve"> </w:t>
      </w:r>
      <w:r w:rsidRPr="001C06A0">
        <w:rPr>
          <w:rFonts w:cs="Times New Roman"/>
          <w:i/>
          <w:position w:val="0"/>
          <w:szCs w:val="28"/>
          <w:u w:val="single"/>
        </w:rPr>
        <w:t>Физические</w:t>
      </w:r>
    </w:p>
    <w:p w14:paraId="603F175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режущие и колющие предметы; </w:t>
      </w:r>
    </w:p>
    <w:p w14:paraId="6F6F2A9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горячие растворы; </w:t>
      </w:r>
    </w:p>
    <w:p w14:paraId="16C1AF5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ультрафиолетовое излучение. </w:t>
      </w:r>
    </w:p>
    <w:p w14:paraId="1F71216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i/>
          <w:color w:val="000000"/>
          <w:position w:val="0"/>
          <w:szCs w:val="28"/>
          <w:u w:val="single"/>
          <w:lang w:eastAsia="en-US"/>
        </w:rPr>
      </w:pPr>
      <w:r w:rsidRPr="001C06A0">
        <w:rPr>
          <w:rFonts w:cs="Times New Roman"/>
          <w:i/>
          <w:color w:val="000000"/>
          <w:position w:val="0"/>
          <w:szCs w:val="28"/>
          <w:u w:val="single"/>
          <w:lang w:eastAsia="en-US"/>
        </w:rPr>
        <w:t xml:space="preserve">Химические: </w:t>
      </w:r>
    </w:p>
    <w:p w14:paraId="521C5DF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щелочи; </w:t>
      </w:r>
    </w:p>
    <w:p w14:paraId="254DA0E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кислоты. </w:t>
      </w:r>
    </w:p>
    <w:p w14:paraId="2E218A8B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i/>
          <w:color w:val="000000"/>
          <w:position w:val="0"/>
          <w:szCs w:val="28"/>
          <w:u w:val="single"/>
          <w:lang w:eastAsia="en-US"/>
        </w:rPr>
      </w:pPr>
      <w:r w:rsidRPr="001C06A0">
        <w:rPr>
          <w:rFonts w:cs="Times New Roman"/>
          <w:i/>
          <w:color w:val="000000"/>
          <w:position w:val="0"/>
          <w:szCs w:val="28"/>
          <w:u w:val="single"/>
          <w:lang w:eastAsia="en-US"/>
        </w:rPr>
        <w:lastRenderedPageBreak/>
        <w:t xml:space="preserve">Психологические: </w:t>
      </w:r>
    </w:p>
    <w:p w14:paraId="57CCAFD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чрезмерное напряжение внимания, усиленная нагрузка на зрение; </w:t>
      </w:r>
    </w:p>
    <w:p w14:paraId="6281BD0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эмоциональные перегрузки. </w:t>
      </w:r>
    </w:p>
    <w:p w14:paraId="263E19DA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1.5. Применяемые во время выполнения конкурсного задания средства индивидуальной защиты:</w:t>
      </w:r>
    </w:p>
    <w:p w14:paraId="37728548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халат;</w:t>
      </w:r>
    </w:p>
    <w:p w14:paraId="3F6FE0C4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респиратор;</w:t>
      </w:r>
    </w:p>
    <w:p w14:paraId="420E8F3A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перчатки</w:t>
      </w:r>
    </w:p>
    <w:p w14:paraId="43997D9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7274A5D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−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аптечка первой медицинской помощи; </w:t>
      </w:r>
    </w:p>
    <w:p w14:paraId="000AC64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знак «запрещено курить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»;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  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5E977C16" wp14:editId="74804649">
            <wp:extent cx="320040" cy="31242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786A" w14:textId="77777777" w:rsidR="001C06A0" w:rsidRPr="001C06A0" w:rsidRDefault="001C06A0" w:rsidP="001C06A0">
      <w:pPr>
        <w:tabs>
          <w:tab w:val="left" w:pos="5812"/>
        </w:tabs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знак пожарной безопасности (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>огнетушитель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)   </w:t>
      </w:r>
      <w:proofErr w:type="gramEnd"/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           </w:t>
      </w:r>
      <w:r w:rsidRPr="001C06A0">
        <w:rPr>
          <w:rFonts w:cs="Times New Roman"/>
          <w:noProof/>
          <w:color w:val="000000"/>
          <w:position w:val="0"/>
          <w:sz w:val="28"/>
          <w:szCs w:val="28"/>
        </w:rPr>
        <w:drawing>
          <wp:inline distT="0" distB="0" distL="0" distR="0" wp14:anchorId="781546BE" wp14:editId="6347DA56">
            <wp:extent cx="358140" cy="2743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5B5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4F80D9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помещении Экспертов Компетенции «Конструкторско-технологическое обеспечение машиностроительных производств»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B2F1C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953DFC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действующему законодательству.</w:t>
      </w:r>
    </w:p>
    <w:p w14:paraId="31BD78B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CCD5109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iCs/>
          <w:position w:val="0"/>
        </w:rPr>
      </w:pPr>
      <w:bookmarkStart w:id="20" w:name="_Toc182750734"/>
      <w:r w:rsidRPr="001C06A0">
        <w:rPr>
          <w:rFonts w:cs="Times New Roman"/>
          <w:iCs/>
          <w:position w:val="0"/>
        </w:rPr>
        <w:t>2.Требования охраны труда перед началом работы</w:t>
      </w:r>
      <w:bookmarkEnd w:id="20"/>
    </w:p>
    <w:p w14:paraId="7BAA9B76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5B1AEBD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Перед началом работы Эксперты должны выполнить следующее:</w:t>
      </w:r>
    </w:p>
    <w:p w14:paraId="32D749A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0830CF9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39820A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0E2A8AB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2.3. Ежедневно, перед началом работ на конкурсной площадке и в помещении экспертов необходимо:</w:t>
      </w:r>
    </w:p>
    <w:p w14:paraId="1118E168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осмотреть рабочие места экспертов и участников;</w:t>
      </w:r>
    </w:p>
    <w:p w14:paraId="028C1279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-привести в порядок рабочее место эксперта;</w:t>
      </w:r>
    </w:p>
    <w:p w14:paraId="52AD6E91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-проверить правильность подключения оборудования в электросеть;</w:t>
      </w:r>
    </w:p>
    <w:p w14:paraId="62779CDF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одеть необходимые средства индивидуальной защиты;</w:t>
      </w:r>
    </w:p>
    <w:p w14:paraId="21CA12F2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04592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7FFCE4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B99CC1E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i/>
          <w:position w:val="0"/>
        </w:rPr>
      </w:pPr>
    </w:p>
    <w:p w14:paraId="36386F91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b/>
          <w:bCs/>
          <w:i/>
          <w:position w:val="0"/>
        </w:rPr>
      </w:pPr>
      <w:bookmarkStart w:id="21" w:name="_Toc182750735"/>
      <w:r w:rsidRPr="001C06A0">
        <w:rPr>
          <w:rFonts w:cs="Times New Roman"/>
          <w:b/>
          <w:bCs/>
          <w:i/>
          <w:position w:val="0"/>
        </w:rPr>
        <w:t>3.Требования охраны труда во время работы</w:t>
      </w:r>
      <w:bookmarkEnd w:id="21"/>
    </w:p>
    <w:p w14:paraId="2E1CF142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76033D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30B08D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0299B8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740CB6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BC9340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3.4. Во избежание поражения током запрещается:</w:t>
      </w:r>
    </w:p>
    <w:p w14:paraId="20DE869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13DE9E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E72BB0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производить самостоятельно вскрытие и ремонт оборудования;</w:t>
      </w:r>
    </w:p>
    <w:p w14:paraId="727E26C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переключать разъемы интерфейсных кабелей периферийных устройств при включенном питании;</w:t>
      </w:r>
    </w:p>
    <w:p w14:paraId="6CA195D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загромождать верхние панели устройств бумагами и посторонними предметами;</w:t>
      </w:r>
    </w:p>
    <w:p w14:paraId="0DFDA61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56D932C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57E744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3.6. Эксперту во время работы с оргтехникой:</w:t>
      </w:r>
    </w:p>
    <w:p w14:paraId="3F40B70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обращать внимание на символы, высвечивающиеся на панели оборудования, не игнорировать их;</w:t>
      </w:r>
    </w:p>
    <w:p w14:paraId="30B9F6C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93C56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производить включение/выключение аппаратов мокрыми руками;</w:t>
      </w:r>
    </w:p>
    <w:p w14:paraId="4AC7C26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ставить на устройство емкости с водой, не класть металлические предметы;</w:t>
      </w:r>
    </w:p>
    <w:p w14:paraId="6C79E1F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эксплуатировать аппарат, если он перегрелся, стал дымиться, появился посторонний запах или звук;</w:t>
      </w:r>
    </w:p>
    <w:p w14:paraId="1ADF17A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эксплуатировать аппарат, если его уронили или корпус был поврежден;</w:t>
      </w:r>
    </w:p>
    <w:p w14:paraId="7B9A2CD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вынимать застрявшие листы можно только после отключения устройства из сети;</w:t>
      </w:r>
    </w:p>
    <w:p w14:paraId="64B80F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-запрещается перемещать аппараты включенными в сеть;</w:t>
      </w:r>
    </w:p>
    <w:p w14:paraId="042533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все работы по замене картриджей, бумаги можно производить только после отключения аппарата от сети;</w:t>
      </w:r>
    </w:p>
    <w:p w14:paraId="2223187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запрещается опираться на стекло </w:t>
      </w:r>
      <w:proofErr w:type="spellStart"/>
      <w:r w:rsidRPr="001C06A0">
        <w:rPr>
          <w:rFonts w:cs="Times New Roman"/>
          <w:position w:val="0"/>
        </w:rPr>
        <w:t>оригиналодержателя</w:t>
      </w:r>
      <w:proofErr w:type="spellEnd"/>
      <w:r w:rsidRPr="001C06A0">
        <w:rPr>
          <w:rFonts w:cs="Times New Roman"/>
          <w:position w:val="0"/>
        </w:rPr>
        <w:t>, класть на него какие-либо вещи помимо оригинала;</w:t>
      </w:r>
    </w:p>
    <w:p w14:paraId="376F4CC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запрещается работать на аппарате с треснувшим стеклом;</w:t>
      </w:r>
    </w:p>
    <w:p w14:paraId="43E222B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обязательно мыть руки теплой водой с мылом после каждой чистки картриджей, узлов и т.д.;</w:t>
      </w:r>
    </w:p>
    <w:p w14:paraId="5559F8C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просыпанный тонер, носитель немедленно собрать пылесосом или влажной ветошью.</w:t>
      </w:r>
    </w:p>
    <w:p w14:paraId="77A9DCA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4A8213B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3.8. Запрещается:</w:t>
      </w:r>
    </w:p>
    <w:p w14:paraId="7B3BE7E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устанавливать неизвестные системы паролирования и самостоятельно проводить переформатирование диска;</w:t>
      </w:r>
    </w:p>
    <w:p w14:paraId="443BF27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иметь при себе любые средства связи;</w:t>
      </w:r>
    </w:p>
    <w:p w14:paraId="4AD0A00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пользоваться любой документацией кроме предусмотренной конкурсным заданием.</w:t>
      </w:r>
    </w:p>
    <w:p w14:paraId="4097471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068F197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3.10. При наблюдении за выполнением конкурсного задания участниками Эксперту:</w:t>
      </w:r>
    </w:p>
    <w:p w14:paraId="3ACFE6F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одеть необходимые средства индивидуальной защиты;</w:t>
      </w:r>
    </w:p>
    <w:p w14:paraId="54DC15D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передвигаться по конкурсной площадке не спеша, не делая резких движений, смотря под ноги;</w:t>
      </w:r>
    </w:p>
    <w:p w14:paraId="1A3F25A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394999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b/>
          <w:i/>
          <w:position w:val="0"/>
        </w:rPr>
      </w:pPr>
      <w:r w:rsidRPr="001C06A0">
        <w:rPr>
          <w:rFonts w:cs="Times New Roman"/>
          <w:b/>
          <w:i/>
          <w:position w:val="0"/>
        </w:rPr>
        <w:t>4. Требования охраны труда в аварийных ситуациях</w:t>
      </w:r>
    </w:p>
    <w:p w14:paraId="76D4FD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b/>
          <w:i/>
          <w:position w:val="0"/>
        </w:rPr>
      </w:pPr>
    </w:p>
    <w:p w14:paraId="640D70C3" w14:textId="1F8C07DD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72ABC64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2E258A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070B86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F5EC27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157763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602F9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C0FAD6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07CC6B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DE093C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B921AB4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br w:type="page"/>
      </w:r>
    </w:p>
    <w:p w14:paraId="4F1723F6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b/>
          <w:bCs/>
          <w:i/>
          <w:position w:val="0"/>
        </w:rPr>
      </w:pPr>
      <w:bookmarkStart w:id="22" w:name="_Toc182750736"/>
      <w:r w:rsidRPr="001C06A0">
        <w:rPr>
          <w:rFonts w:cs="Times New Roman"/>
          <w:b/>
          <w:bCs/>
          <w:i/>
          <w:position w:val="0"/>
        </w:rPr>
        <w:lastRenderedPageBreak/>
        <w:t>5.Требование охраны труда по окончании работ</w:t>
      </w:r>
      <w:bookmarkEnd w:id="22"/>
    </w:p>
    <w:p w14:paraId="45CB7387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91BCFB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После окончания конкурсного дня Эксперт обязан:</w:t>
      </w:r>
    </w:p>
    <w:p w14:paraId="2AFD93B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5.1. Отключить электрические приборы, оборудование, инструмент и устройства от источника питания.</w:t>
      </w:r>
    </w:p>
    <w:p w14:paraId="5D19090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5.2. Привести в порядок рабочее место Эксперта и проверить рабочие места участников. </w:t>
      </w:r>
    </w:p>
    <w:p w14:paraId="247C562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102766D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b/>
          <w:color w:val="000000"/>
          <w:position w:val="0"/>
          <w:szCs w:val="28"/>
          <w:lang w:eastAsia="en-US"/>
        </w:rPr>
      </w:pPr>
      <w:bookmarkStart w:id="23" w:name="_Hlk97803467"/>
      <w:r w:rsidRPr="001C06A0">
        <w:rPr>
          <w:rFonts w:cs="Times New Roman"/>
          <w:color w:val="000000"/>
          <w:position w:val="0"/>
          <w:lang w:eastAsia="en-US"/>
        </w:rPr>
        <w:t xml:space="preserve">5.4. </w:t>
      </w:r>
      <w:r w:rsidRPr="001C06A0">
        <w:rPr>
          <w:rFonts w:cs="Times New Roman"/>
          <w:bCs/>
          <w:color w:val="000000"/>
          <w:position w:val="0"/>
          <w:szCs w:val="28"/>
          <w:lang w:eastAsia="en-US"/>
        </w:rPr>
        <w:t>Перед началом работы участники и эксперты должны, внимательно ознакомится с приложениями:</w:t>
      </w:r>
      <w:r w:rsidRPr="001C06A0">
        <w:rPr>
          <w:rFonts w:cs="Times New Roman"/>
          <w:b/>
          <w:color w:val="000000"/>
          <w:position w:val="0"/>
          <w:szCs w:val="28"/>
          <w:lang w:eastAsia="en-US"/>
        </w:rPr>
        <w:t xml:space="preserve"> </w:t>
      </w:r>
    </w:p>
    <w:p w14:paraId="66862663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position w:val="0"/>
          <w:szCs w:val="28"/>
        </w:rPr>
        <w:br w:type="page"/>
      </w:r>
    </w:p>
    <w:p w14:paraId="437B884B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center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>Список приложений:</w:t>
      </w:r>
    </w:p>
    <w:p w14:paraId="7528876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center"/>
        <w:outlineLvl w:val="9"/>
        <w:rPr>
          <w:rFonts w:cs="Times New Roman"/>
          <w:color w:val="000000"/>
          <w:position w:val="0"/>
          <w:szCs w:val="28"/>
          <w:lang w:eastAsia="en-US"/>
        </w:rPr>
      </w:pPr>
    </w:p>
    <w:p w14:paraId="2EDF524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1. ИНСТРУКЦИЯ по охране труда при работе на станках с ЧПУ (фрезерный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),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ИОТ № 01. </w:t>
      </w:r>
    </w:p>
    <w:p w14:paraId="48657D1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2. ИНСТРУКЦИЯ по охране труда при работе на токарном универсальном станке ИОТ № 02.</w:t>
      </w:r>
    </w:p>
    <w:p w14:paraId="787C8D6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3. ИНСТРУКЦИЯ по охране труда при работе на фрезерном универсальном станке ИОТ № 03.</w:t>
      </w:r>
    </w:p>
    <w:p w14:paraId="5D49B58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4. ИНСТРУКЦИЯ по охране труда при работе на сверлильном станке         ИОТ № 04.</w:t>
      </w:r>
    </w:p>
    <w:p w14:paraId="6FC5174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5. ИНСТРУКЦИЯ по охране труда при работе на ленточнопильном станке, ИОТ № 05. </w:t>
      </w:r>
    </w:p>
    <w:p w14:paraId="771A59C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6. ИНСТРУКЦИЯ по охране труда при работе на листогибочном и кромкогибочном оборудовании, ИОТ № 06. </w:t>
      </w:r>
    </w:p>
    <w:p w14:paraId="48F30B9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7. ИНСТРУКЦИЯ по охране труда при выполнении сварочных 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работ,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ИОТ № 07. </w:t>
      </w:r>
    </w:p>
    <w:p w14:paraId="2F11B4FE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8. ИНСТРУКЦИЯ по охране труда при работе на 3D –принтере, ИОТ № 08.</w:t>
      </w:r>
    </w:p>
    <w:p w14:paraId="555953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9. ИНСТРУКЦИЯ по охране труда при эксплуатации паяльного оборудования, ИОТ № 09. </w:t>
      </w:r>
    </w:p>
    <w:p w14:paraId="5ED7178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10. ИНСТРУКЦИЯ по охране труда при работе с ручным слесарным инструментом, ИОТ № 10. </w:t>
      </w:r>
    </w:p>
    <w:p w14:paraId="7CAF015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11. ИНСТРУКЦИЯ по охране труда при работе с УШМ, ИОТ № 11.</w:t>
      </w:r>
    </w:p>
    <w:p w14:paraId="60D267C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12. ИНСТРУКЦИЯ по охране труда при работе на заточном 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станке,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      ИОТ № 12.</w:t>
      </w:r>
    </w:p>
    <w:p w14:paraId="02E31D2D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13. ИНСТРУКЦИЯ по охране труда при работе на персональном компьютере, ИОТ № 13.</w:t>
      </w:r>
    </w:p>
    <w:p w14:paraId="5DE2F47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14. ИНСТРУКЦИЯ по оказанию первой помощи при несчастных случаях, ИОТ № 14.</w:t>
      </w:r>
    </w:p>
    <w:p w14:paraId="66C8ED5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15. ИНСТРУКЦИЯ по пожарной безопасности, ИОТ № 15.</w:t>
      </w:r>
      <w:bookmarkEnd w:id="23"/>
    </w:p>
    <w:p w14:paraId="454531D7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3920F20" w14:textId="3E59AFE0" w:rsidR="001A206B" w:rsidRDefault="001A206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sectPr w:rsidR="001A206B">
      <w:footerReference w:type="default" r:id="rId16"/>
      <w:footerReference w:type="first" r:id="rId17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CDD4" w14:textId="77777777" w:rsidR="00EE02DB" w:rsidRDefault="00EE02DB">
      <w:pPr>
        <w:spacing w:line="240" w:lineRule="auto"/>
      </w:pPr>
      <w:r>
        <w:separator/>
      </w:r>
    </w:p>
  </w:endnote>
  <w:endnote w:type="continuationSeparator" w:id="0">
    <w:p w14:paraId="1E0B2282" w14:textId="77777777" w:rsidR="00EE02DB" w:rsidRDefault="00EE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SAlbert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FE36" w14:textId="77777777" w:rsidR="00EE02DB" w:rsidRDefault="00EE02DB">
      <w:pPr>
        <w:spacing w:line="240" w:lineRule="auto"/>
      </w:pPr>
      <w:r>
        <w:separator/>
      </w:r>
    </w:p>
  </w:footnote>
  <w:footnote w:type="continuationSeparator" w:id="0">
    <w:p w14:paraId="3ECAB429" w14:textId="77777777" w:rsidR="00EE02DB" w:rsidRDefault="00EE0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462D4F"/>
    <w:multiLevelType w:val="hybridMultilevel"/>
    <w:tmpl w:val="E424C1AA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E271D"/>
    <w:multiLevelType w:val="hybridMultilevel"/>
    <w:tmpl w:val="89D2C3DC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DB755D"/>
    <w:multiLevelType w:val="hybridMultilevel"/>
    <w:tmpl w:val="A75A933A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7752570"/>
    <w:multiLevelType w:val="hybridMultilevel"/>
    <w:tmpl w:val="D2FCA4F2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C2664"/>
    <w:rsid w:val="00195C80"/>
    <w:rsid w:val="001A206B"/>
    <w:rsid w:val="001C06A0"/>
    <w:rsid w:val="00325995"/>
    <w:rsid w:val="003D6583"/>
    <w:rsid w:val="003F2815"/>
    <w:rsid w:val="00584FB3"/>
    <w:rsid w:val="005A1351"/>
    <w:rsid w:val="00624272"/>
    <w:rsid w:val="00645EF0"/>
    <w:rsid w:val="00721165"/>
    <w:rsid w:val="008725D9"/>
    <w:rsid w:val="008A0253"/>
    <w:rsid w:val="009269AB"/>
    <w:rsid w:val="0093594B"/>
    <w:rsid w:val="00940A53"/>
    <w:rsid w:val="00A7162A"/>
    <w:rsid w:val="00A74F0F"/>
    <w:rsid w:val="00A8114D"/>
    <w:rsid w:val="00B366B4"/>
    <w:rsid w:val="00BA09F9"/>
    <w:rsid w:val="00BA2C87"/>
    <w:rsid w:val="00CF05E5"/>
    <w:rsid w:val="00EE02D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Асташев Борис</cp:lastModifiedBy>
  <cp:revision>2</cp:revision>
  <dcterms:created xsi:type="dcterms:W3CDTF">2024-11-17T08:55:00Z</dcterms:created>
  <dcterms:modified xsi:type="dcterms:W3CDTF">2024-11-17T08:55:00Z</dcterms:modified>
</cp:coreProperties>
</file>