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right"/>
        <w:rPr>
          <w:rFonts w:ascii="Times New Roman" w:hAnsi="Times New Roman"/>
          <w:i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№8 </w:t>
      </w:r>
    </w:p>
    <w:p>
      <w:pPr>
        <w:pStyle w:val="1"/>
        <w:bidi w:val="0"/>
        <w:spacing w:before="0" w:after="0"/>
        <w:ind w:left="0" w:right="0" w:hanging="0"/>
        <w:jc w:val="center"/>
        <w:rPr>
          <w:b/>
          <w:b/>
        </w:rPr>
      </w:pPr>
      <w:r>
        <w:rPr>
          <w:b/>
        </w:rPr>
      </w:r>
    </w:p>
    <w:p>
      <w:pPr>
        <w:pStyle w:val="1"/>
        <w:bidi w:val="0"/>
        <w:spacing w:before="0" w:after="0"/>
        <w:ind w:left="0" w:right="0" w:hanging="0"/>
        <w:jc w:val="center"/>
        <w:rPr>
          <w:b/>
          <w:b/>
        </w:rPr>
      </w:pPr>
      <w:r>
        <w:rPr>
          <w:rFonts w:asciiTheme="majorAscii" w:hAnsiTheme="majorHAnsi"/>
          <w:b/>
          <w:color w:val="376092" w:themeColor="accent1" w:themeShade="bf"/>
          <w:sz w:val="32"/>
        </w:rPr>
        <w:t>Информация для аналитиков.</w:t>
      </w:r>
    </w:p>
    <w:p>
      <w:pPr>
        <w:pStyle w:val="1"/>
        <w:bidi w:val="0"/>
        <w:spacing w:before="0" w:after="0"/>
        <w:ind w:left="0" w:right="0" w:hanging="0"/>
        <w:jc w:val="center"/>
        <w:rPr/>
      </w:pPr>
      <w:r>
        <w:rPr/>
        <w:t xml:space="preserve">Предпроектные материалы </w:t>
      </w:r>
    </w:p>
    <w:p>
      <w:pPr>
        <w:pStyle w:val="Normal"/>
        <w:bidi w:val="0"/>
        <w:spacing w:before="0" w:after="0"/>
        <w:ind w:left="0" w:right="0" w:hanging="0"/>
        <w:jc w:val="center"/>
        <w:rPr/>
      </w:pPr>
      <w:r>
        <w:rPr/>
      </w:r>
    </w:p>
    <w:p>
      <w:pPr>
        <w:pStyle w:val="2"/>
        <w:bidi w:val="0"/>
        <w:spacing w:before="0" w:after="0"/>
        <w:ind w:left="0" w:right="0" w:hanging="0"/>
        <w:jc w:val="left"/>
        <w:rPr>
          <w:b/>
          <w:b/>
        </w:rPr>
      </w:pPr>
      <w:r>
        <w:rPr>
          <w:b/>
        </w:rPr>
        <w:t>Заказчик:</w:t>
      </w:r>
    </w:p>
    <w:p>
      <w:pPr>
        <w:pStyle w:val="Normal"/>
        <w:bidi w:val="0"/>
        <w:spacing w:before="0" w:after="0"/>
        <w:ind w:left="0" w:right="0" w:hanging="0"/>
        <w:jc w:val="both"/>
        <w:rPr/>
      </w:pPr>
      <w:r>
        <w:rPr/>
        <w:t>Заказчик – фирма ООО «Стелс»</w:t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/>
      </w:pPr>
      <w:r>
        <w:rPr/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/>
      </w:pPr>
      <w:r>
        <w:rPr/>
        <w:t xml:space="preserve">* текст сгенерирован с помощью </w:t>
      </w:r>
      <w:r>
        <w:rPr>
          <w:lang w:val="en-US"/>
        </w:rPr>
        <w:t>ChatGPT4.0</w:t>
      </w:r>
      <w:r>
        <w:rPr/>
        <w:br/>
        <w:br/>
      </w:r>
      <w:r>
        <w:rPr>
          <w:b/>
        </w:rPr>
        <w:t xml:space="preserve">1. </w:t>
      </w:r>
      <w:r>
        <w:rPr>
          <w:rFonts w:ascii="Times New Roman" w:hAnsi="Times New Roman"/>
          <w:b/>
          <w:sz w:val="24"/>
        </w:rPr>
        <w:t>анализ материалов и технологий изготовления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>▎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Введение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Фен для волос — это бытовое электрическое устройство, предназначенное для сушки и укладки волос. Он работает по принципу нагрева воздуха и его последующего направления на волосы. В этом анализе рассматриваются основные материалы, используемые в производстве фенов, а также технологии их изготовления.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>▎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1. Материалы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1.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Корпус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Пластик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Наиболее распространенный материал для корпуса фенов. Используются термостойкие и ударопрочные полимеры, такие как ABS (акрилонитрил-бутадиен-стирол) и PC (поликарбонат). Эти материалы обеспечивают легкость, прочность и устойчивость к высоким температурам.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Металл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В некоторых моделях используются металлические элементы (например, решетки или корпуса профессиональных фенов), которые обеспечивают дополнительную прочность и долговечность.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2.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Нагревательный элемент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Никелево-хромовые сплавы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Часто используются в качестве нагревательных проволок благодаря своей высокой температурной устойчивости и долговечности.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Керамика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Некоторые модели используют керамические нагреватели, которые равномерно распределяют тепло и уменьшают риск перегрева.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3.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Элементы управления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Переключатели и регуляторы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Обычно изготавливаются из пластика или металла, обеспечивая надежность и долговечность.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Электронные компоненты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Включают микросхемы, резисторы и конденсаторы, которые могут быть выполнены из различных материалов, включая кремний и другие полупроводники.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4.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Сетевой шнур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Изготавливается из резины или ПВХ, обеспечивая гибкость и защиту от перегибов. Часто имеет защитные механизмы от перегрева.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5.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Фильтры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Изготавливаются из металлической сетки или пластика, предназначены для предотвращения попадания волос и пыли в механизм устройства.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>▎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2. Технологии изготовления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1.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Литье под давлением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Применяется для производства пластиковых частей корпуса. Это позволяет получать детали сложной формы с высокой точностью и минимальными отходами материала.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2.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Экструзия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Используется для изготовления сетевых шнуров и других длинных элементов. Позволяет получать изделия с равномерным сечением.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3.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Сборка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Процесс сборки включает установку нагревательного элемента, переключателей и других компонентов в корпус. Может проводиться вручную или с использованием автоматизированных линий.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4.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Тестирование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Готовые фены проходят тестирование на безопасность и функциональность. Это включает проверку работы нагревательного элемента, устойчивости к перегреву и правильности работы переключателей.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5.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Упаковка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Фены упаковываются в картонные коробки или пластиковую упаковку, что обеспечивает защиту во время транспортировки и хранения.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>▎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Заключение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Анализ материалов и технологий изготовления обычного фена показывает, что для создания этого устройства используются разнообразные современные материалы и методы производства. Это позволяет обеспечить высокое качество, безопасность и долговечность фенов, что делает их незаменимыми в повседневной жизни.</w:t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/>
      </w:pPr>
      <w:r>
        <w:rPr/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/>
      </w:pPr>
      <w:r>
        <w:rPr>
          <w:b/>
        </w:rPr>
        <w:t xml:space="preserve">2. </w:t>
      </w:r>
      <w:r>
        <w:rPr>
          <w:rFonts w:ascii="Times New Roman" w:hAnsi="Times New Roman"/>
          <w:b/>
          <w:sz w:val="24"/>
        </w:rPr>
        <w:t>Характеристики сегмента рынка</w:t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>
          <w:rFonts w:ascii="Times New Roman" w:hAnsi="Times New Roman"/>
          <w:b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/>
      </w:pP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1. Общая информация о рынке фенов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Рынок фенов в России демонстрирует стабильный рост, что связано с увеличением спроса на бытовую технику и улучшением жизненного уровня населения. Новосибирск, как один из крупнейших городов Сибири, представляет собой важный сегмент данного рынка.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>▎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2. Основные характеристиоки сегмента рынка фенов в Новосибирске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1.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Объем рынка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Рынок фенов в Новосибирске составляет значительную долю от общего объема продаж бытовой техники. По оценкам, объем продаж фенов в городе растет на 5-7% ежегодно.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2.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Типы фенов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Бытовые фены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Наиболее распостранены среди потребителей. Включают модели с различными функциями (сушка, укладка, ионизация).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Профессиональные фены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Используются в салонах красоты и парикмахерских. Отличаются высокой мощностью и дополнительными функциями.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Портативные фены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Набирают популярность среди путешественников и студентов.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3.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Ценовой сегмент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Эконом-класс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Фены стоимостью до 2000 рублей. Обычно имеют базовые функции и меньшую мощность.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Средний класс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Модели стоимостью от 2000 до 5000 рублей. Обладают дополнительными функциями, такими как ионизация и несколько режимов работы.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Премиум-класс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Фены стоимостью выше 5000 рублей. Часто имеют профессиональные характеристики и дополнительные аксессуары.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4.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Основные бренды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На рынке представлены как международные, так и российские бренды. К популярным маркам относятся: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Philips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Braun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Panasonic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Xiaomi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Polaris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VITEK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Бренды, ориентированные на профессиональный сегмент: Parlux, BaByliss.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5.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Каналы сбыта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Розничные магазины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Крупные сети бытовой техники (М.Видео, Эльдорадо) и специализированные магазины.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Интернет-магазины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Онлайн-платформы (Wildberries, Ozon, Яндекс.Маркет) становятся все более популярными, особенно среди молодежи.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Салоны красоты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Прямые закупки профессиональных фенов.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6.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Тренды и потребительские предпочтения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Увеличение интереса к многофункциональным устройствам (фены с функцией укладки, ионизации).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Рост популярности портативных моделей среди молодежи и путешественников.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Увеличение внимания к энергоэффективности и экологичности продукции.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7.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Конкуренция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Конкуренция на рынке фенов в Новосибирске достаточно высокая. Множество брендов предлагают разнообразные модели, что позволяет потребителям выбирать устройства в зависимости от своих потребностей и бюджета.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8.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Потребительские предпочтения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 xml:space="preserve">   • 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Потребители в Новосибирске предпочитают фены с хорошими отзывами, функциональностью и соотношением цены и качества. Важными факторами являются мощность устройства, наличие дополнительных функций и дизайн.</w:t>
      </w:r>
      <w:r>
        <w:rPr/>
        <w:br/>
        <w:br/>
      </w:r>
      <w:r>
        <w:rPr>
          <w:caps w:val="false"/>
          <w:smallCaps w:val="false"/>
          <w:color w:val="000000"/>
          <w:spacing w:val="0"/>
        </w:rPr>
        <w:t>▎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Заключение</w:t>
      </w:r>
      <w:r>
        <w:rPr/>
        <w:br/>
        <w:br/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Рынок фенов в Новосибирске характеризуется разнообразием моделей, ценовых категорий и брендов. С учетом роста интереса к качественной бытовой технике, можно ожидать дальнейшее развитие этого сегмента в регионе, что открывает возможности для новых игроков на рынке.</w:t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/>
      </w:pPr>
      <w:r>
        <w:rPr/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/>
      </w:pPr>
      <w:r>
        <w:rPr>
          <w:b/>
        </w:rPr>
        <w:t xml:space="preserve">3. </w:t>
      </w:r>
      <w:r>
        <w:rPr>
          <w:rFonts w:ascii="Times New Roman" w:hAnsi="Times New Roman"/>
          <w:b/>
          <w:sz w:val="24"/>
        </w:rPr>
        <w:t>Портрет предполагаемого покупателя</w:t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>
          <w:rFonts w:ascii="Times New Roman" w:hAnsi="Times New Roman"/>
          <w:b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/>
      </w:pPr>
      <w:r>
        <w:rPr>
          <w:rFonts w:ascii="Times New Roman" w:hAnsi="Times New Roman"/>
          <w:b/>
          <w:sz w:val="24"/>
        </w:rPr>
        <w:t>/выберете из ЦА/</w:t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>
          <w:rFonts w:ascii="Times New Roman" w:hAnsi="Times New Roman"/>
          <w:b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>
          <w:rFonts w:ascii="Times New Roman" w:hAnsi="Times New Roman"/>
          <w:b/>
          <w:b/>
          <w:sz w:val="24"/>
        </w:rPr>
      </w:pPr>
      <w:r>
        <w:rPr>
          <w:rFonts w:ascii="Times New Roman" w:hAnsi="Times New Roman"/>
          <w:b/>
          <w:caps w:val="false"/>
          <w:smallCaps w:val="false"/>
          <w:color w:val="000000"/>
          <w:spacing w:val="0"/>
          <w:sz w:val="24"/>
        </w:rPr>
        <w:t xml:space="preserve">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Возраст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Основная аудитория — это женщины в возрасте от 18 до 45 лет, но также стоит учитывать мужчин, интересующихся уходом за волосами (например, парикмахеры).</w:t>
      </w:r>
      <w:r>
        <w:rPr>
          <w:rFonts w:ascii="Times New Roman" w:hAnsi="Times New Roman"/>
          <w:b/>
          <w:sz w:val="24"/>
        </w:rPr>
        <w:br/>
        <w:br/>
      </w:r>
      <w:r>
        <w:rPr>
          <w:rFonts w:ascii="Times New Roman" w:hAnsi="Times New Roman"/>
          <w:b/>
          <w:caps w:val="false"/>
          <w:smallCaps w:val="false"/>
          <w:color w:val="000000"/>
          <w:spacing w:val="0"/>
          <w:sz w:val="24"/>
        </w:rPr>
        <w:t xml:space="preserve">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Пол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В основном женщины, однако растет интерес со стороны мужчин.</w:t>
      </w:r>
      <w:r>
        <w:rPr>
          <w:rFonts w:ascii="Times New Roman" w:hAnsi="Times New Roman"/>
          <w:b/>
          <w:sz w:val="24"/>
        </w:rPr>
        <w:br/>
        <w:br/>
      </w:r>
      <w:r>
        <w:rPr>
          <w:rFonts w:ascii="Times New Roman" w:hAnsi="Times New Roman"/>
          <w:b/>
          <w:caps w:val="false"/>
          <w:smallCaps w:val="false"/>
          <w:color w:val="000000"/>
          <w:spacing w:val="0"/>
          <w:sz w:val="24"/>
        </w:rPr>
        <w:t xml:space="preserve">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Семейное положение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Как одинокие, так и замужние/женатые. Семейные покупатели могут ориентироваться на многофункциональные модели для использования всей семьей.</w:t>
      </w:r>
      <w:r>
        <w:rPr>
          <w:rFonts w:ascii="Times New Roman" w:hAnsi="Times New Roman"/>
          <w:b/>
          <w:sz w:val="24"/>
        </w:rPr>
        <w:t xml:space="preserve"> </w:t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>
          <w:rFonts w:ascii="Times New Roman" w:hAnsi="Times New Roman"/>
          <w:b/>
          <w:b/>
          <w:sz w:val="24"/>
        </w:rPr>
      </w:pPr>
      <w:r>
        <w:rPr/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>
          <w:rFonts w:ascii="Times New Roman" w:hAnsi="Times New Roman"/>
          <w:b/>
          <w:b/>
          <w:sz w:val="24"/>
        </w:rPr>
      </w:pPr>
      <w:r>
        <w:rPr>
          <w:rFonts w:ascii="Times New Roman" w:hAnsi="Times New Roman"/>
          <w:b/>
          <w:caps w:val="false"/>
          <w:smallCaps w:val="false"/>
          <w:color w:val="000000"/>
          <w:spacing w:val="0"/>
          <w:sz w:val="24"/>
        </w:rPr>
        <w:t xml:space="preserve">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Уровень дохода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Средний и выше среднего. Предпочтение отдается товарам с хорошим соотношением цена-качество.</w:t>
      </w:r>
      <w:r>
        <w:rPr>
          <w:rFonts w:ascii="Times New Roman" w:hAnsi="Times New Roman"/>
          <w:b/>
          <w:sz w:val="24"/>
        </w:rPr>
        <w:br/>
        <w:br/>
      </w:r>
      <w:r>
        <w:rPr>
          <w:rFonts w:ascii="Times New Roman" w:hAnsi="Times New Roman"/>
          <w:b/>
          <w:caps w:val="false"/>
          <w:smallCaps w:val="false"/>
          <w:color w:val="000000"/>
          <w:spacing w:val="0"/>
          <w:sz w:val="24"/>
        </w:rPr>
        <w:t xml:space="preserve">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Образование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Высшее или среднее специальное. Образованные потребители чаще обращают внимание на технические характеристики и отзывы о продукте.</w:t>
      </w:r>
      <w:r>
        <w:rPr>
          <w:rFonts w:ascii="Times New Roman" w:hAnsi="Times New Roman"/>
          <w:b/>
          <w:sz w:val="24"/>
        </w:rPr>
        <w:br/>
        <w:br/>
      </w:r>
      <w:r>
        <w:rPr>
          <w:rFonts w:ascii="Times New Roman" w:hAnsi="Times New Roman"/>
          <w:b/>
          <w:caps w:val="false"/>
          <w:smallCaps w:val="false"/>
          <w:color w:val="000000"/>
          <w:spacing w:val="0"/>
          <w:sz w:val="24"/>
        </w:rPr>
        <w:t xml:space="preserve">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Занятость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Работники офисов, студенты, молодые мамы, а также профессионалы в сфере красоты (парикмахеры, стилисты</w:t>
      </w:r>
      <w:r>
        <w:rPr>
          <w:rFonts w:ascii="Times New Roman" w:hAnsi="Times New Roman"/>
          <w:b/>
          <w:sz w:val="24"/>
        </w:rPr>
        <w:t xml:space="preserve"> </w:t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>
          <w:rFonts w:ascii="Times New Roman" w:hAnsi="Times New Roman"/>
          <w:b/>
          <w:b/>
          <w:sz w:val="24"/>
        </w:rPr>
      </w:pPr>
      <w:r>
        <w:rPr/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>
          <w:rFonts w:ascii="Times New Roman" w:hAnsi="Times New Roman"/>
          <w:b/>
          <w:b/>
          <w:sz w:val="24"/>
        </w:rPr>
      </w:pPr>
      <w:r>
        <w:rPr>
          <w:rFonts w:ascii="Times New Roman" w:hAnsi="Times New Roman"/>
          <w:b/>
          <w:caps w:val="false"/>
          <w:smallCaps w:val="false"/>
          <w:color w:val="000000"/>
          <w:spacing w:val="0"/>
          <w:sz w:val="24"/>
        </w:rPr>
        <w:t xml:space="preserve">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Стиль жизни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Активные, заботящиеся о своем внешнем виде и здоровье. Часто следят за модными тенденциями и новинками в области ухода за волосами.</w:t>
      </w:r>
      <w:r>
        <w:rPr>
          <w:rFonts w:ascii="Times New Roman" w:hAnsi="Times New Roman"/>
          <w:b/>
          <w:sz w:val="24"/>
        </w:rPr>
        <w:br/>
        <w:br/>
      </w:r>
      <w:r>
        <w:rPr>
          <w:rFonts w:ascii="Times New Roman" w:hAnsi="Times New Roman"/>
          <w:b/>
          <w:caps w:val="false"/>
          <w:smallCaps w:val="false"/>
          <w:color w:val="000000"/>
          <w:spacing w:val="0"/>
          <w:sz w:val="24"/>
        </w:rPr>
        <w:t xml:space="preserve">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Ценности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Качество, надежность, функциональность и эстетика. Потребители ценят товары, которые помогают им выглядеть лучше и экономят время.</w:t>
      </w:r>
      <w:r>
        <w:rPr>
          <w:rFonts w:ascii="Times New Roman" w:hAnsi="Times New Roman"/>
          <w:b/>
          <w:sz w:val="24"/>
        </w:rPr>
        <w:br/>
        <w:br/>
      </w:r>
      <w:r>
        <w:rPr>
          <w:rFonts w:ascii="Times New Roman" w:hAnsi="Times New Roman"/>
          <w:b/>
          <w:caps w:val="false"/>
          <w:smallCaps w:val="false"/>
          <w:color w:val="000000"/>
          <w:spacing w:val="0"/>
          <w:sz w:val="24"/>
        </w:rPr>
        <w:t xml:space="preserve">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Интересы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Уход за собой, мода, косметика, путешествия. Многие покупатели активно используют социальные сети для поиска вдохновения и информации о продуктах.</w:t>
      </w:r>
      <w:r>
        <w:rPr>
          <w:rFonts w:ascii="Times New Roman" w:hAnsi="Times New Roman"/>
          <w:b/>
          <w:sz w:val="24"/>
        </w:rPr>
        <w:t xml:space="preserve"> </w:t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>
          <w:rFonts w:ascii="Times New Roman" w:hAnsi="Times New Roman"/>
          <w:b/>
          <w:b/>
          <w:sz w:val="24"/>
        </w:rPr>
      </w:pPr>
      <w:r>
        <w:rPr/>
      </w:r>
    </w:p>
    <w:p>
      <w:pPr>
        <w:pStyle w:val="Normal"/>
        <w:bidi w:val="0"/>
        <w:spacing w:lineRule="auto" w:line="240" w:before="0" w:after="0"/>
        <w:ind w:left="0" w:right="0" w:hanging="0"/>
        <w:jc w:val="left"/>
        <w:rPr>
          <w:rFonts w:ascii="Times New Roman" w:hAnsi="Times New Roman"/>
          <w:b/>
          <w:b/>
          <w:sz w:val="24"/>
        </w:rPr>
      </w:pPr>
      <w:r>
        <w:rPr>
          <w:rFonts w:ascii="Times New Roman" w:hAnsi="Times New Roman"/>
          <w:b/>
          <w:caps w:val="false"/>
          <w:smallCaps w:val="false"/>
          <w:color w:val="000000"/>
          <w:spacing w:val="0"/>
          <w:sz w:val="24"/>
        </w:rPr>
        <w:t xml:space="preserve">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Покупательские привычки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Склонны к исследованию перед покупкой — читают отзывы, смотрят видеообзоры, сравнивают цены. Часто принимают решение о покупке на основе рекомендаций друзей или мнений в интернете.</w:t>
      </w:r>
      <w:r>
        <w:rPr>
          <w:rFonts w:ascii="Times New Roman" w:hAnsi="Times New Roman"/>
          <w:b/>
          <w:sz w:val="24"/>
        </w:rPr>
        <w:br/>
        <w:br/>
      </w:r>
      <w:r>
        <w:rPr>
          <w:rFonts w:ascii="Times New Roman" w:hAnsi="Times New Roman"/>
          <w:b/>
          <w:caps w:val="false"/>
          <w:smallCaps w:val="false"/>
          <w:color w:val="000000"/>
          <w:spacing w:val="0"/>
          <w:sz w:val="24"/>
        </w:rPr>
        <w:t xml:space="preserve">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Частота покупок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Обычно покупают фены не чаще одного раза в 2-5 лет, но могут обновлять аксессуары (насадки, щетки) чаще.</w:t>
      </w:r>
      <w:r>
        <w:rPr>
          <w:rFonts w:ascii="Times New Roman" w:hAnsi="Times New Roman"/>
          <w:b/>
          <w:sz w:val="24"/>
        </w:rPr>
        <w:br/>
        <w:br/>
      </w:r>
      <w:r>
        <w:rPr>
          <w:rFonts w:ascii="Times New Roman" w:hAnsi="Times New Roman"/>
          <w:b/>
          <w:caps w:val="false"/>
          <w:smallCaps w:val="false"/>
          <w:color w:val="000000"/>
          <w:spacing w:val="0"/>
          <w:sz w:val="24"/>
        </w:rPr>
        <w:t xml:space="preserve">• </w:t>
      </w:r>
      <w:r>
        <w:rPr>
          <w:rStyle w:val="Style12"/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Предпочтения в каналах покупки</w:t>
      </w:r>
      <w:r>
        <w:rPr>
          <w:rFonts w:ascii="Roboto;apple-system;BlinkMacSystemFont;Apple Color Emoji;Segoe UI;Oxygen;Ubuntu;Cantarell;Fira Sans;Droid Sans;Helvetica Neue;sans-serif" w:hAnsi="Roboto;apple-system;BlinkMacSystemFont;Apple Color Emoji;Segoe UI;Oxygen;Ubuntu;Cantarell;Fira Sans;Droid Sans;Helvetica Neue;sans-serif"/>
          <w:b w:val="false"/>
          <w:i w:val="false"/>
          <w:caps w:val="false"/>
          <w:smallCaps w:val="false"/>
          <w:color w:val="000000"/>
          <w:spacing w:val="0"/>
          <w:sz w:val="24"/>
        </w:rPr>
        <w:t>: Предпочитают как офлайн-магазины (для возможности протестировать товар), так и онлайн-платформы (для удобства и более широкого выбора).</w:t>
      </w:r>
      <w:r>
        <w:rPr>
          <w:rFonts w:ascii="Times New Roman" w:hAnsi="Times New Roman"/>
          <w:b/>
          <w:sz w:val="24"/>
        </w:rPr>
        <w:t xml:space="preserve">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Roboto">
    <w:altName w:val="apple-system"/>
    <w:charset w:val="cc"/>
    <w:family w:val="roman"/>
    <w:pitch w:val="variable"/>
  </w:font>
  <w:font w:name="Roboto">
    <w:altName w:val="apple-system"/>
    <w:charset w:val="cc"/>
    <w:family w:val="auto"/>
    <w:pitch w:val="default"/>
  </w:font>
</w:fonts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Normal"/>
    <w:next w:val="Normal"/>
    <w:qFormat/>
    <w:pPr>
      <w:keepNext w:val="true"/>
      <w:keepLines/>
      <w:spacing w:before="240" w:after="0"/>
      <w:outlineLvl w:val="0"/>
    </w:pPr>
    <w:rPr>
      <w:rFonts w:asciiTheme="majorAscii" w:hAnsiTheme="majorHAnsi"/>
      <w:color w:val="376092" w:themeColor="accent1" w:themeShade="bf"/>
      <w:sz w:val="32"/>
    </w:rPr>
  </w:style>
  <w:style w:type="paragraph" w:styleId="2">
    <w:name w:val="Heading 2"/>
    <w:basedOn w:val="Normal"/>
    <w:next w:val="Normal"/>
    <w:qFormat/>
    <w:pPr>
      <w:keepNext w:val="true"/>
      <w:keepLines/>
      <w:spacing w:before="40" w:after="0"/>
      <w:outlineLvl w:val="1"/>
    </w:pPr>
    <w:rPr>
      <w:rFonts w:asciiTheme="majorAscii" w:hAnsiTheme="majorHAnsi"/>
      <w:color w:val="376092" w:themeColor="accent1" w:themeShade="bf"/>
      <w:sz w:val="26"/>
    </w:rPr>
  </w:style>
  <w:style w:type="character" w:styleId="Style12">
    <w:name w:val="Выделение жирным"/>
    <w:qFormat/>
    <w:rPr>
      <w:b/>
      <w:bCs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</TotalTime>
  <Application>LibreOffice/7.2.2.2$Windows_X86_64 LibreOffice_project/02b2acce88a210515b4a5bb2e46cbfb63fe97d56</Application>
  <AppVersion>15.0000</AppVersion>
  <Pages>5</Pages>
  <Words>985</Words>
  <Characters>6742</Characters>
  <CharactersWithSpaces>7916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2024-12-07T21:19:08Z</dcterms:created>
  <dc:creator/>
  <dc:description/>
  <dc:language>ru-RU</dc:language>
  <cp:lastModifiedBy/>
  <dcterms:modified xsi:type="dcterms:W3CDTF">2024-12-07T21:31:17Z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